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22F84CB1" w:rsidR="00B81B0A" w:rsidRPr="00F41098" w:rsidRDefault="00B24B34" w:rsidP="00B24B34">
      <w:pPr>
        <w:jc w:val="center"/>
        <w:rPr>
          <w:rFonts w:asciiTheme="majorHAnsi" w:hAnsiTheme="majorHAnsi" w:cstheme="majorHAnsi"/>
          <w:b/>
          <w:sz w:val="24"/>
          <w:szCs w:val="24"/>
        </w:rPr>
      </w:pPr>
      <w:r w:rsidRPr="00B24B34">
        <w:rPr>
          <w:rFonts w:asciiTheme="majorHAnsi" w:hAnsiTheme="majorHAnsi" w:cstheme="majorHAnsi"/>
          <w:b/>
          <w:sz w:val="24"/>
          <w:szCs w:val="24"/>
        </w:rPr>
        <w:br/>
      </w:r>
      <w:r w:rsidRPr="00B24B34">
        <w:rPr>
          <w:rFonts w:asciiTheme="majorHAnsi" w:hAnsiTheme="majorHAnsi" w:cstheme="majorHAnsi"/>
          <w:b/>
          <w:sz w:val="24"/>
          <w:szCs w:val="24"/>
        </w:rPr>
        <w:t xml:space="preserve">TURTO VALDYMO GIS PAGRINDU SISTEMOS </w:t>
      </w:r>
      <w:r>
        <w:rPr>
          <w:rFonts w:asciiTheme="majorHAnsi" w:hAnsiTheme="majorHAnsi" w:cstheme="majorHAnsi"/>
          <w:b/>
          <w:sz w:val="24"/>
          <w:szCs w:val="24"/>
        </w:rPr>
        <w:br/>
      </w:r>
      <w:r w:rsidRPr="00B24B34">
        <w:rPr>
          <w:rFonts w:asciiTheme="majorHAnsi" w:hAnsiTheme="majorHAnsi" w:cstheme="majorHAnsi"/>
          <w:b/>
          <w:sz w:val="24"/>
          <w:szCs w:val="24"/>
        </w:rPr>
        <w:t>LICENCIJOS, PRIEŽIŪRA, PALAIKYMAS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F41098" w14:paraId="4EFFE51C" w14:textId="77777777">
        <w:tc>
          <w:tcPr>
            <w:tcW w:w="9607" w:type="dxa"/>
          </w:tcPr>
          <w:p w14:paraId="63F1D186" w14:textId="77777777" w:rsidR="00D7625E" w:rsidRPr="00F41098" w:rsidRDefault="00D7625E" w:rsidP="008E5A68">
            <w:pPr>
              <w:pStyle w:val="Sraopastraipa"/>
              <w:numPr>
                <w:ilvl w:val="0"/>
                <w:numId w:val="6"/>
              </w:numPr>
              <w:rPr>
                <w:rFonts w:asciiTheme="majorHAnsi" w:hAnsiTheme="majorHAnsi" w:cstheme="majorHAnsi"/>
                <w:sz w:val="24"/>
                <w:szCs w:val="24"/>
              </w:rPr>
            </w:pPr>
            <w:bookmarkStart w:id="0" w:name="_Hlk134173818"/>
            <w:r w:rsidRPr="00F41098">
              <w:rPr>
                <w:rFonts w:asciiTheme="majorHAnsi" w:hAnsiTheme="majorHAnsi" w:cstheme="majorHAnsi"/>
                <w:sz w:val="24"/>
                <w:szCs w:val="24"/>
              </w:rPr>
              <w:t>SĄVOKOS IR SUTRUMPINIMAI</w:t>
            </w:r>
          </w:p>
        </w:tc>
      </w:tr>
      <w:bookmarkEnd w:id="0"/>
    </w:tbl>
    <w:p w14:paraId="4A053E6F" w14:textId="77777777" w:rsidR="00D7625E" w:rsidRPr="00F41098" w:rsidRDefault="00D7625E" w:rsidP="00D7625E">
      <w:pPr>
        <w:rPr>
          <w:rFonts w:asciiTheme="majorHAnsi" w:hAnsiTheme="majorHAnsi" w:cstheme="majorHAnsi"/>
          <w:b/>
          <w:sz w:val="24"/>
          <w:szCs w:val="24"/>
        </w:rPr>
      </w:pPr>
    </w:p>
    <w:p w14:paraId="3FFBE27D" w14:textId="77777777" w:rsidR="00BA4D5E" w:rsidRPr="00F41098" w:rsidRDefault="00BA4D5E" w:rsidP="00BA4D5E">
      <w:pPr>
        <w:pStyle w:val="Sraopastraipa"/>
        <w:numPr>
          <w:ilvl w:val="1"/>
          <w:numId w:val="25"/>
        </w:numPr>
        <w:tabs>
          <w:tab w:val="left" w:pos="426"/>
        </w:tabs>
        <w:spacing w:after="0" w:line="240" w:lineRule="auto"/>
        <w:ind w:left="0" w:firstLine="0"/>
        <w:contextualSpacing w:val="0"/>
        <w:jc w:val="both"/>
        <w:rPr>
          <w:rFonts w:asciiTheme="majorHAnsi" w:hAnsiTheme="majorHAnsi" w:cstheme="majorHAnsi"/>
          <w:color w:val="000000" w:themeColor="text1"/>
          <w:sz w:val="24"/>
          <w:szCs w:val="24"/>
        </w:rPr>
      </w:pPr>
      <w:r w:rsidRPr="00F41098">
        <w:rPr>
          <w:rFonts w:asciiTheme="majorHAnsi" w:hAnsiTheme="majorHAnsi" w:cstheme="majorHAnsi"/>
          <w:b/>
          <w:color w:val="000000" w:themeColor="text1"/>
          <w:sz w:val="24"/>
          <w:szCs w:val="24"/>
        </w:rPr>
        <w:t>Pirkėjas</w:t>
      </w:r>
      <w:r w:rsidRPr="00F41098">
        <w:rPr>
          <w:rFonts w:asciiTheme="majorHAnsi" w:hAnsiTheme="majorHAnsi" w:cstheme="majorHAnsi"/>
          <w:color w:val="000000" w:themeColor="text1"/>
          <w:sz w:val="24"/>
          <w:szCs w:val="24"/>
        </w:rPr>
        <w:t>– AB Klaipėdos vanduo (toliau – Pirkėjas arba Perkantysis subjektas).</w:t>
      </w:r>
    </w:p>
    <w:p w14:paraId="3D2CB565" w14:textId="77777777" w:rsidR="00BA4D5E" w:rsidRPr="00F41098" w:rsidRDefault="00BA4D5E" w:rsidP="00BA4D5E">
      <w:pPr>
        <w:pStyle w:val="Sraopastraipa"/>
        <w:numPr>
          <w:ilvl w:val="1"/>
          <w:numId w:val="25"/>
        </w:numPr>
        <w:tabs>
          <w:tab w:val="left" w:pos="426"/>
        </w:tabs>
        <w:spacing w:after="0" w:line="240" w:lineRule="auto"/>
        <w:ind w:left="0" w:firstLine="0"/>
        <w:contextualSpacing w:val="0"/>
        <w:jc w:val="both"/>
        <w:rPr>
          <w:rFonts w:asciiTheme="majorHAnsi" w:hAnsiTheme="majorHAnsi" w:cstheme="majorHAnsi"/>
          <w:color w:val="000000" w:themeColor="text1"/>
          <w:sz w:val="24"/>
          <w:szCs w:val="24"/>
        </w:rPr>
      </w:pPr>
      <w:r w:rsidRPr="00F41098">
        <w:rPr>
          <w:rFonts w:asciiTheme="majorHAnsi" w:hAnsiTheme="majorHAnsi" w:cstheme="majorHAnsi"/>
          <w:b/>
          <w:bCs/>
          <w:color w:val="000000" w:themeColor="text1"/>
          <w:sz w:val="24"/>
          <w:szCs w:val="24"/>
        </w:rPr>
        <w:t>Tiekėjas</w:t>
      </w:r>
      <w:r w:rsidRPr="00F41098">
        <w:rPr>
          <w:rFonts w:asciiTheme="majorHAnsi" w:hAnsiTheme="majorHAnsi" w:cstheme="majorHAnsi"/>
          <w:color w:val="000000" w:themeColor="text1"/>
          <w:sz w:val="24"/>
          <w:szCs w:val="24"/>
        </w:rPr>
        <w:t xml:space="preserve"> – įmonė, su kuria bus sudaryta šioje specifikacijoje aprašytų paslaugų pirkimo sutartis.</w:t>
      </w:r>
    </w:p>
    <w:p w14:paraId="7128588D" w14:textId="77777777" w:rsidR="00BA4D5E" w:rsidRPr="00F41098" w:rsidRDefault="00BA4D5E" w:rsidP="00BA4D5E">
      <w:pPr>
        <w:pStyle w:val="Sraopastraipa"/>
        <w:numPr>
          <w:ilvl w:val="1"/>
          <w:numId w:val="25"/>
        </w:numPr>
        <w:tabs>
          <w:tab w:val="left" w:pos="426"/>
        </w:tabs>
        <w:spacing w:after="0" w:line="240" w:lineRule="auto"/>
        <w:ind w:left="0" w:firstLine="0"/>
        <w:contextualSpacing w:val="0"/>
        <w:jc w:val="both"/>
        <w:rPr>
          <w:rFonts w:asciiTheme="majorHAnsi" w:hAnsiTheme="majorHAnsi" w:cstheme="majorHAnsi"/>
          <w:color w:val="000000" w:themeColor="text1"/>
          <w:sz w:val="24"/>
          <w:szCs w:val="24"/>
        </w:rPr>
      </w:pPr>
      <w:r w:rsidRPr="00F41098">
        <w:rPr>
          <w:rFonts w:asciiTheme="majorHAnsi" w:hAnsiTheme="majorHAnsi" w:cstheme="majorHAnsi"/>
          <w:b/>
          <w:bCs/>
          <w:color w:val="000000" w:themeColor="text1"/>
          <w:sz w:val="24"/>
          <w:szCs w:val="24"/>
        </w:rPr>
        <w:t xml:space="preserve">Vystymo paslaugos – </w:t>
      </w:r>
      <w:r w:rsidRPr="00F41098">
        <w:rPr>
          <w:rFonts w:asciiTheme="majorHAnsi" w:hAnsiTheme="majorHAnsi" w:cstheme="majorHAnsi"/>
          <w:color w:val="000000" w:themeColor="text1"/>
          <w:sz w:val="24"/>
          <w:szCs w:val="24"/>
        </w:rPr>
        <w:t>Sistemos tobulinimo, keitimo, vystymo paslaugos.</w:t>
      </w:r>
    </w:p>
    <w:p w14:paraId="13A33F03" w14:textId="2E415E32" w:rsidR="00DF5D86" w:rsidRDefault="00471D95" w:rsidP="00986CEB">
      <w:pPr>
        <w:pStyle w:val="Sraopastraipa"/>
        <w:numPr>
          <w:ilvl w:val="1"/>
          <w:numId w:val="25"/>
        </w:numPr>
        <w:tabs>
          <w:tab w:val="left" w:pos="426"/>
        </w:tabs>
        <w:spacing w:after="0" w:line="240" w:lineRule="auto"/>
        <w:ind w:left="0" w:firstLine="0"/>
        <w:contextualSpacing w:val="0"/>
        <w:jc w:val="both"/>
        <w:rPr>
          <w:rFonts w:asciiTheme="majorHAnsi" w:hAnsiTheme="majorHAnsi" w:cstheme="majorHAnsi"/>
          <w:color w:val="000000" w:themeColor="text1"/>
          <w:sz w:val="24"/>
          <w:szCs w:val="24"/>
        </w:rPr>
      </w:pPr>
      <w:r w:rsidRPr="00F41098">
        <w:rPr>
          <w:rFonts w:asciiTheme="majorHAnsi" w:hAnsiTheme="majorHAnsi" w:cstheme="majorHAnsi"/>
          <w:b/>
          <w:bCs/>
          <w:color w:val="000000" w:themeColor="text1"/>
          <w:sz w:val="24"/>
          <w:szCs w:val="24"/>
        </w:rPr>
        <w:t>Konkurentinė</w:t>
      </w:r>
      <w:r w:rsidR="00BA4D5E" w:rsidRPr="00F41098">
        <w:rPr>
          <w:rFonts w:asciiTheme="majorHAnsi" w:hAnsiTheme="majorHAnsi" w:cstheme="majorHAnsi"/>
          <w:b/>
          <w:bCs/>
          <w:color w:val="000000" w:themeColor="text1"/>
          <w:sz w:val="24"/>
          <w:szCs w:val="24"/>
        </w:rPr>
        <w:t xml:space="preserve"> licencija</w:t>
      </w:r>
      <w:r w:rsidR="00BA4D5E" w:rsidRPr="00F41098">
        <w:rPr>
          <w:rFonts w:asciiTheme="majorHAnsi" w:hAnsiTheme="majorHAnsi" w:cstheme="majorHAnsi"/>
          <w:color w:val="000000" w:themeColor="text1"/>
          <w:sz w:val="24"/>
          <w:szCs w:val="24"/>
        </w:rPr>
        <w:t xml:space="preserve"> – </w:t>
      </w:r>
      <w:r w:rsidR="00F41098" w:rsidRPr="00F41098">
        <w:rPr>
          <w:rFonts w:asciiTheme="majorHAnsi" w:hAnsiTheme="majorHAnsi" w:cstheme="majorHAnsi"/>
          <w:color w:val="000000" w:themeColor="text1"/>
          <w:sz w:val="24"/>
          <w:szCs w:val="24"/>
        </w:rPr>
        <w:t>Licenciją, kuri leidžia nustatytam vartotojų skaičiui naudotis programa vienu metu.</w:t>
      </w:r>
    </w:p>
    <w:p w14:paraId="365C4D73" w14:textId="1653B434" w:rsidR="000B2F09" w:rsidRDefault="000B2F09" w:rsidP="00986CEB">
      <w:pPr>
        <w:pStyle w:val="Sraopastraipa"/>
        <w:numPr>
          <w:ilvl w:val="1"/>
          <w:numId w:val="25"/>
        </w:numPr>
        <w:tabs>
          <w:tab w:val="left" w:pos="426"/>
        </w:tabs>
        <w:spacing w:after="0" w:line="240" w:lineRule="auto"/>
        <w:ind w:left="0" w:firstLine="0"/>
        <w:contextualSpacing w:val="0"/>
        <w:jc w:val="both"/>
        <w:rPr>
          <w:rFonts w:asciiTheme="majorHAnsi" w:hAnsiTheme="majorHAnsi" w:cstheme="majorHAnsi"/>
          <w:color w:val="000000" w:themeColor="text1"/>
          <w:sz w:val="24"/>
          <w:szCs w:val="24"/>
        </w:rPr>
      </w:pPr>
      <w:r>
        <w:rPr>
          <w:rFonts w:asciiTheme="majorHAnsi" w:hAnsiTheme="majorHAnsi" w:cstheme="majorHAnsi"/>
          <w:b/>
          <w:bCs/>
          <w:color w:val="000000" w:themeColor="text1"/>
          <w:sz w:val="24"/>
          <w:szCs w:val="24"/>
        </w:rPr>
        <w:t xml:space="preserve">Visos organizacijos licencija </w:t>
      </w:r>
      <w:r w:rsidRPr="000B2F09">
        <w:rPr>
          <w:rFonts w:asciiTheme="majorHAnsi" w:hAnsiTheme="majorHAnsi" w:cstheme="majorHAnsi"/>
          <w:color w:val="000000" w:themeColor="text1"/>
          <w:sz w:val="24"/>
          <w:szCs w:val="24"/>
        </w:rPr>
        <w:t>-</w:t>
      </w:r>
      <w:r>
        <w:rPr>
          <w:rFonts w:asciiTheme="majorHAnsi" w:hAnsiTheme="majorHAnsi" w:cstheme="majorHAnsi"/>
          <w:color w:val="000000" w:themeColor="text1"/>
          <w:sz w:val="24"/>
          <w:szCs w:val="24"/>
        </w:rPr>
        <w:t xml:space="preserve"> </w:t>
      </w:r>
      <w:r w:rsidRPr="000B2F09">
        <w:rPr>
          <w:rFonts w:asciiTheme="majorHAnsi" w:hAnsiTheme="majorHAnsi" w:cstheme="majorHAnsi"/>
          <w:color w:val="000000" w:themeColor="text1"/>
          <w:sz w:val="24"/>
          <w:szCs w:val="24"/>
        </w:rPr>
        <w:t>licencija, suteikianti teisę naudotis Programine įranga visiems Pirkėjo</w:t>
      </w:r>
      <w:r>
        <w:rPr>
          <w:rFonts w:asciiTheme="majorHAnsi" w:hAnsiTheme="majorHAnsi" w:cstheme="majorHAnsi"/>
          <w:color w:val="000000" w:themeColor="text1"/>
          <w:sz w:val="24"/>
          <w:szCs w:val="24"/>
        </w:rPr>
        <w:t xml:space="preserve"> organizacijos</w:t>
      </w:r>
      <w:r w:rsidRPr="000B2F09">
        <w:rPr>
          <w:rFonts w:asciiTheme="majorHAnsi" w:hAnsiTheme="majorHAnsi" w:cstheme="majorHAnsi"/>
          <w:color w:val="000000" w:themeColor="text1"/>
          <w:sz w:val="24"/>
          <w:szCs w:val="24"/>
        </w:rPr>
        <w:t xml:space="preserve"> darbuotojams be naudotojų skaičiaus apribojimų Sutarties galiojimo laikotarpiu.</w:t>
      </w:r>
    </w:p>
    <w:p w14:paraId="1F079D5A" w14:textId="3E925342" w:rsidR="000B2F09" w:rsidRDefault="000B2F09" w:rsidP="00986CEB">
      <w:pPr>
        <w:pStyle w:val="Sraopastraipa"/>
        <w:numPr>
          <w:ilvl w:val="1"/>
          <w:numId w:val="25"/>
        </w:numPr>
        <w:tabs>
          <w:tab w:val="left" w:pos="426"/>
        </w:tabs>
        <w:spacing w:after="0" w:line="240" w:lineRule="auto"/>
        <w:ind w:left="0" w:firstLine="0"/>
        <w:contextualSpacing w:val="0"/>
        <w:jc w:val="both"/>
        <w:rPr>
          <w:rFonts w:asciiTheme="majorHAnsi" w:hAnsiTheme="majorHAnsi" w:cstheme="majorHAnsi"/>
          <w:color w:val="000000" w:themeColor="text1"/>
          <w:sz w:val="24"/>
          <w:szCs w:val="24"/>
        </w:rPr>
      </w:pPr>
      <w:r>
        <w:rPr>
          <w:rFonts w:asciiTheme="majorHAnsi" w:hAnsiTheme="majorHAnsi" w:cstheme="majorHAnsi"/>
          <w:b/>
          <w:bCs/>
          <w:color w:val="000000" w:themeColor="text1"/>
          <w:sz w:val="24"/>
          <w:szCs w:val="24"/>
        </w:rPr>
        <w:t xml:space="preserve">Naudotojas </w:t>
      </w:r>
      <w:r>
        <w:rPr>
          <w:rFonts w:asciiTheme="majorHAnsi" w:hAnsiTheme="majorHAnsi" w:cstheme="majorHAnsi"/>
          <w:color w:val="000000" w:themeColor="text1"/>
          <w:sz w:val="24"/>
          <w:szCs w:val="24"/>
        </w:rPr>
        <w:t>– programoje apibrėžtas teisių ir funkcijų rinkinys, nustatantis, kokius veiksmus naudotojas gali atlikti.</w:t>
      </w:r>
    </w:p>
    <w:p w14:paraId="46A215A0" w14:textId="5F47EBA3" w:rsidR="000B2F09" w:rsidRDefault="000B2F09" w:rsidP="00986CEB">
      <w:pPr>
        <w:pStyle w:val="Sraopastraipa"/>
        <w:numPr>
          <w:ilvl w:val="1"/>
          <w:numId w:val="25"/>
        </w:numPr>
        <w:tabs>
          <w:tab w:val="left" w:pos="426"/>
        </w:tabs>
        <w:spacing w:after="0" w:line="240" w:lineRule="auto"/>
        <w:ind w:left="0" w:firstLine="0"/>
        <w:contextualSpacing w:val="0"/>
        <w:jc w:val="both"/>
        <w:rPr>
          <w:rFonts w:asciiTheme="majorHAnsi" w:hAnsiTheme="majorHAnsi" w:cstheme="majorHAnsi"/>
          <w:color w:val="000000" w:themeColor="text1"/>
          <w:sz w:val="24"/>
          <w:szCs w:val="24"/>
        </w:rPr>
      </w:pPr>
      <w:r>
        <w:rPr>
          <w:rFonts w:asciiTheme="majorHAnsi" w:hAnsiTheme="majorHAnsi" w:cstheme="majorHAnsi"/>
          <w:b/>
          <w:bCs/>
          <w:color w:val="000000" w:themeColor="text1"/>
          <w:sz w:val="24"/>
          <w:szCs w:val="24"/>
        </w:rPr>
        <w:t xml:space="preserve">Naudotojo rolė </w:t>
      </w:r>
      <w:r>
        <w:rPr>
          <w:rFonts w:asciiTheme="majorHAnsi" w:hAnsiTheme="majorHAnsi" w:cstheme="majorHAnsi"/>
          <w:color w:val="000000" w:themeColor="text1"/>
          <w:sz w:val="24"/>
          <w:szCs w:val="24"/>
        </w:rPr>
        <w:t>– programoje apibrėžtas teisių ir funkcijų rinkinys, nustatantis kokius veiksmus naudotojas gali atlikti.</w:t>
      </w:r>
    </w:p>
    <w:p w14:paraId="649BFAA5" w14:textId="151C0AB2" w:rsidR="000B2F09" w:rsidRDefault="000B2F09" w:rsidP="00986CEB">
      <w:pPr>
        <w:pStyle w:val="Sraopastraipa"/>
        <w:numPr>
          <w:ilvl w:val="1"/>
          <w:numId w:val="25"/>
        </w:numPr>
        <w:tabs>
          <w:tab w:val="left" w:pos="426"/>
        </w:tabs>
        <w:spacing w:after="0" w:line="240" w:lineRule="auto"/>
        <w:ind w:left="0" w:firstLine="0"/>
        <w:contextualSpacing w:val="0"/>
        <w:jc w:val="both"/>
        <w:rPr>
          <w:rFonts w:asciiTheme="majorHAnsi" w:hAnsiTheme="majorHAnsi" w:cstheme="majorHAnsi"/>
          <w:color w:val="000000" w:themeColor="text1"/>
          <w:sz w:val="24"/>
          <w:szCs w:val="24"/>
        </w:rPr>
      </w:pPr>
      <w:r>
        <w:rPr>
          <w:rFonts w:asciiTheme="majorHAnsi" w:hAnsiTheme="majorHAnsi" w:cstheme="majorHAnsi"/>
          <w:b/>
          <w:bCs/>
          <w:color w:val="000000" w:themeColor="text1"/>
          <w:sz w:val="24"/>
          <w:szCs w:val="24"/>
        </w:rPr>
        <w:t xml:space="preserve">Produkcinė aplinka </w:t>
      </w:r>
      <w:r>
        <w:rPr>
          <w:rFonts w:asciiTheme="majorHAnsi" w:hAnsiTheme="majorHAnsi" w:cstheme="majorHAnsi"/>
          <w:color w:val="000000" w:themeColor="text1"/>
          <w:sz w:val="24"/>
          <w:szCs w:val="24"/>
        </w:rPr>
        <w:t>– veikianti programos aplinka, naudojama kasdieniams Pirkėjo procesams vykdyti.</w:t>
      </w:r>
    </w:p>
    <w:p w14:paraId="0D8FEA8C" w14:textId="5128F5DD" w:rsidR="000B2F09" w:rsidRDefault="000B2F09" w:rsidP="00986CEB">
      <w:pPr>
        <w:pStyle w:val="Sraopastraipa"/>
        <w:numPr>
          <w:ilvl w:val="1"/>
          <w:numId w:val="25"/>
        </w:numPr>
        <w:tabs>
          <w:tab w:val="left" w:pos="426"/>
        </w:tabs>
        <w:spacing w:after="0" w:line="240" w:lineRule="auto"/>
        <w:ind w:left="0" w:firstLine="0"/>
        <w:contextualSpacing w:val="0"/>
        <w:jc w:val="both"/>
        <w:rPr>
          <w:rFonts w:asciiTheme="majorHAnsi" w:hAnsiTheme="majorHAnsi" w:cstheme="majorHAnsi"/>
          <w:color w:val="000000" w:themeColor="text1"/>
          <w:sz w:val="24"/>
          <w:szCs w:val="24"/>
        </w:rPr>
      </w:pPr>
      <w:proofErr w:type="spellStart"/>
      <w:r>
        <w:rPr>
          <w:rFonts w:asciiTheme="majorHAnsi" w:hAnsiTheme="majorHAnsi" w:cstheme="majorHAnsi"/>
          <w:b/>
          <w:bCs/>
          <w:color w:val="000000" w:themeColor="text1"/>
          <w:sz w:val="24"/>
          <w:szCs w:val="24"/>
        </w:rPr>
        <w:t>Testinė</w:t>
      </w:r>
      <w:proofErr w:type="spellEnd"/>
      <w:r>
        <w:rPr>
          <w:rFonts w:asciiTheme="majorHAnsi" w:hAnsiTheme="majorHAnsi" w:cstheme="majorHAnsi"/>
          <w:b/>
          <w:bCs/>
          <w:color w:val="000000" w:themeColor="text1"/>
          <w:sz w:val="24"/>
          <w:szCs w:val="24"/>
        </w:rPr>
        <w:t xml:space="preserve"> aplinka </w:t>
      </w:r>
      <w:r>
        <w:rPr>
          <w:rFonts w:asciiTheme="majorHAnsi" w:hAnsiTheme="majorHAnsi" w:cstheme="majorHAnsi"/>
          <w:color w:val="000000" w:themeColor="text1"/>
          <w:sz w:val="24"/>
          <w:szCs w:val="24"/>
        </w:rPr>
        <w:t>– atskira Programos aplinka, naudojama kasdieniams Pirkėjo veiklos procesams vykdyti.</w:t>
      </w:r>
    </w:p>
    <w:p w14:paraId="3DE5146A" w14:textId="6C6E32CF" w:rsidR="000B2F09" w:rsidRDefault="000B2F09" w:rsidP="00986CEB">
      <w:pPr>
        <w:pStyle w:val="Sraopastraipa"/>
        <w:numPr>
          <w:ilvl w:val="1"/>
          <w:numId w:val="25"/>
        </w:numPr>
        <w:tabs>
          <w:tab w:val="left" w:pos="426"/>
        </w:tabs>
        <w:spacing w:after="0" w:line="240" w:lineRule="auto"/>
        <w:ind w:left="0" w:firstLine="0"/>
        <w:contextualSpacing w:val="0"/>
        <w:jc w:val="both"/>
        <w:rPr>
          <w:rFonts w:asciiTheme="majorHAnsi" w:hAnsiTheme="majorHAnsi" w:cstheme="majorHAnsi"/>
          <w:color w:val="000000" w:themeColor="text1"/>
          <w:sz w:val="24"/>
          <w:szCs w:val="24"/>
        </w:rPr>
      </w:pPr>
      <w:r>
        <w:rPr>
          <w:rFonts w:asciiTheme="majorHAnsi" w:hAnsiTheme="majorHAnsi" w:cstheme="majorHAnsi"/>
          <w:b/>
          <w:bCs/>
          <w:color w:val="000000" w:themeColor="text1"/>
          <w:sz w:val="24"/>
          <w:szCs w:val="24"/>
        </w:rPr>
        <w:t xml:space="preserve">API – </w:t>
      </w:r>
      <w:r w:rsidRPr="005637AD">
        <w:rPr>
          <w:rFonts w:asciiTheme="majorHAnsi" w:hAnsiTheme="majorHAnsi" w:cstheme="majorHAnsi"/>
          <w:color w:val="000000" w:themeColor="text1"/>
          <w:sz w:val="24"/>
          <w:szCs w:val="24"/>
        </w:rPr>
        <w:t>(</w:t>
      </w:r>
      <w:proofErr w:type="spellStart"/>
      <w:r w:rsidRPr="005637AD">
        <w:rPr>
          <w:rFonts w:asciiTheme="majorHAnsi" w:hAnsiTheme="majorHAnsi" w:cstheme="majorHAnsi"/>
          <w:color w:val="000000" w:themeColor="text1"/>
          <w:sz w:val="24"/>
          <w:szCs w:val="24"/>
        </w:rPr>
        <w:t>application</w:t>
      </w:r>
      <w:proofErr w:type="spellEnd"/>
      <w:r w:rsidRPr="005637AD">
        <w:rPr>
          <w:rFonts w:asciiTheme="majorHAnsi" w:hAnsiTheme="majorHAnsi" w:cstheme="majorHAnsi"/>
          <w:color w:val="000000" w:themeColor="text1"/>
          <w:sz w:val="24"/>
          <w:szCs w:val="24"/>
        </w:rPr>
        <w:t xml:space="preserve"> </w:t>
      </w:r>
      <w:proofErr w:type="spellStart"/>
      <w:r w:rsidRPr="005637AD">
        <w:rPr>
          <w:rFonts w:asciiTheme="majorHAnsi" w:hAnsiTheme="majorHAnsi" w:cstheme="majorHAnsi"/>
          <w:color w:val="000000" w:themeColor="text1"/>
          <w:sz w:val="24"/>
          <w:szCs w:val="24"/>
        </w:rPr>
        <w:t>programming</w:t>
      </w:r>
      <w:proofErr w:type="spellEnd"/>
      <w:r w:rsidRPr="005637AD">
        <w:rPr>
          <w:rFonts w:asciiTheme="majorHAnsi" w:hAnsiTheme="majorHAnsi" w:cstheme="majorHAnsi"/>
          <w:color w:val="000000" w:themeColor="text1"/>
          <w:sz w:val="24"/>
          <w:szCs w:val="24"/>
        </w:rPr>
        <w:t xml:space="preserve"> </w:t>
      </w:r>
      <w:proofErr w:type="spellStart"/>
      <w:r w:rsidRPr="005637AD">
        <w:rPr>
          <w:rFonts w:asciiTheme="majorHAnsi" w:hAnsiTheme="majorHAnsi" w:cstheme="majorHAnsi"/>
          <w:color w:val="000000" w:themeColor="text1"/>
          <w:sz w:val="24"/>
          <w:szCs w:val="24"/>
        </w:rPr>
        <w:t>interface</w:t>
      </w:r>
      <w:proofErr w:type="spellEnd"/>
      <w:r w:rsidRPr="005637AD">
        <w:rPr>
          <w:rFonts w:asciiTheme="majorHAnsi" w:hAnsiTheme="majorHAnsi" w:cstheme="majorHAnsi"/>
          <w:color w:val="000000" w:themeColor="text1"/>
          <w:sz w:val="24"/>
          <w:szCs w:val="24"/>
        </w:rPr>
        <w:t>)</w:t>
      </w:r>
      <w:r w:rsidR="005637AD" w:rsidRPr="005637AD">
        <w:rPr>
          <w:rFonts w:asciiTheme="majorHAnsi" w:hAnsiTheme="majorHAnsi" w:cstheme="majorHAnsi"/>
          <w:color w:val="000000" w:themeColor="text1"/>
          <w:sz w:val="24"/>
          <w:szCs w:val="24"/>
        </w:rPr>
        <w:t xml:space="preserve"> programinė sąsaja leidžianti kitoms sistemoms keistis duomenimis su Programa.</w:t>
      </w:r>
    </w:p>
    <w:p w14:paraId="4BFA0EC0" w14:textId="5E397979" w:rsidR="005637AD" w:rsidRDefault="005637AD" w:rsidP="00986CEB">
      <w:pPr>
        <w:pStyle w:val="Sraopastraipa"/>
        <w:numPr>
          <w:ilvl w:val="1"/>
          <w:numId w:val="25"/>
        </w:numPr>
        <w:tabs>
          <w:tab w:val="left" w:pos="426"/>
        </w:tabs>
        <w:spacing w:after="0" w:line="240" w:lineRule="auto"/>
        <w:ind w:left="0" w:firstLine="0"/>
        <w:contextualSpacing w:val="0"/>
        <w:jc w:val="both"/>
        <w:rPr>
          <w:rFonts w:asciiTheme="majorHAnsi" w:hAnsiTheme="majorHAnsi" w:cstheme="majorHAnsi"/>
          <w:color w:val="000000" w:themeColor="text1"/>
          <w:sz w:val="24"/>
          <w:szCs w:val="24"/>
        </w:rPr>
      </w:pPr>
      <w:r>
        <w:rPr>
          <w:rFonts w:asciiTheme="majorHAnsi" w:hAnsiTheme="majorHAnsi" w:cstheme="majorHAnsi"/>
          <w:b/>
          <w:bCs/>
          <w:color w:val="000000" w:themeColor="text1"/>
          <w:sz w:val="24"/>
          <w:szCs w:val="24"/>
        </w:rPr>
        <w:t>Sistema -</w:t>
      </w:r>
      <w:r>
        <w:rPr>
          <w:rFonts w:asciiTheme="majorHAnsi" w:hAnsiTheme="majorHAnsi" w:cstheme="majorHAnsi"/>
          <w:color w:val="000000" w:themeColor="text1"/>
          <w:sz w:val="24"/>
          <w:szCs w:val="24"/>
        </w:rPr>
        <w:t xml:space="preserve"> P</w:t>
      </w:r>
      <w:r w:rsidRPr="005637AD">
        <w:rPr>
          <w:rFonts w:asciiTheme="majorHAnsi" w:hAnsiTheme="majorHAnsi" w:cstheme="majorHAnsi"/>
          <w:color w:val="000000" w:themeColor="text1"/>
          <w:sz w:val="24"/>
          <w:szCs w:val="24"/>
        </w:rPr>
        <w:t>irkėjo naudojama vandentiekio, nuotekų ir infrastruktūros valdymo informacinė sistema</w:t>
      </w:r>
      <w:r>
        <w:rPr>
          <w:rFonts w:asciiTheme="majorHAnsi" w:hAnsiTheme="majorHAnsi" w:cstheme="majorHAnsi"/>
          <w:color w:val="000000" w:themeColor="text1"/>
          <w:sz w:val="24"/>
          <w:szCs w:val="24"/>
        </w:rPr>
        <w:t xml:space="preserve"> GIS pagrindu</w:t>
      </w:r>
      <w:r w:rsidRPr="005637AD">
        <w:rPr>
          <w:rFonts w:asciiTheme="majorHAnsi" w:hAnsiTheme="majorHAnsi" w:cstheme="majorHAnsi"/>
          <w:color w:val="000000" w:themeColor="text1"/>
          <w:sz w:val="24"/>
          <w:szCs w:val="24"/>
        </w:rPr>
        <w:t xml:space="preserve">, apimanti Trimble NIS, Trimble UTG, Trimble </w:t>
      </w:r>
      <w:proofErr w:type="spellStart"/>
      <w:r w:rsidRPr="005637AD">
        <w:rPr>
          <w:rFonts w:asciiTheme="majorHAnsi" w:hAnsiTheme="majorHAnsi" w:cstheme="majorHAnsi"/>
          <w:color w:val="000000" w:themeColor="text1"/>
          <w:sz w:val="24"/>
          <w:szCs w:val="24"/>
        </w:rPr>
        <w:t>Unity</w:t>
      </w:r>
      <w:proofErr w:type="spellEnd"/>
      <w:r w:rsidRPr="005637AD">
        <w:rPr>
          <w:rFonts w:asciiTheme="majorHAnsi" w:hAnsiTheme="majorHAnsi" w:cstheme="majorHAnsi"/>
          <w:color w:val="000000" w:themeColor="text1"/>
          <w:sz w:val="24"/>
          <w:szCs w:val="24"/>
        </w:rPr>
        <w:t xml:space="preserve"> ir susijusius modulius, API, duomenų bazes, </w:t>
      </w:r>
      <w:proofErr w:type="spellStart"/>
      <w:r w:rsidRPr="005637AD">
        <w:rPr>
          <w:rFonts w:asciiTheme="majorHAnsi" w:hAnsiTheme="majorHAnsi" w:cstheme="majorHAnsi"/>
          <w:color w:val="000000" w:themeColor="text1"/>
          <w:sz w:val="24"/>
          <w:szCs w:val="24"/>
        </w:rPr>
        <w:t>testinę</w:t>
      </w:r>
      <w:proofErr w:type="spellEnd"/>
      <w:r w:rsidRPr="005637AD">
        <w:rPr>
          <w:rFonts w:asciiTheme="majorHAnsi" w:hAnsiTheme="majorHAnsi" w:cstheme="majorHAnsi"/>
          <w:color w:val="000000" w:themeColor="text1"/>
          <w:sz w:val="24"/>
          <w:szCs w:val="24"/>
        </w:rPr>
        <w:t xml:space="preserve"> ir produkcinę aplinkas.</w:t>
      </w:r>
    </w:p>
    <w:p w14:paraId="5121C60A" w14:textId="103138A7" w:rsidR="00C92067" w:rsidRDefault="00C92067" w:rsidP="00986CEB">
      <w:pPr>
        <w:pStyle w:val="Sraopastraipa"/>
        <w:numPr>
          <w:ilvl w:val="1"/>
          <w:numId w:val="25"/>
        </w:numPr>
        <w:tabs>
          <w:tab w:val="left" w:pos="426"/>
        </w:tabs>
        <w:spacing w:after="0" w:line="240" w:lineRule="auto"/>
        <w:ind w:left="0" w:firstLine="0"/>
        <w:contextualSpacing w:val="0"/>
        <w:jc w:val="both"/>
        <w:rPr>
          <w:rFonts w:asciiTheme="majorHAnsi" w:hAnsiTheme="majorHAnsi" w:cstheme="majorHAnsi"/>
          <w:color w:val="000000" w:themeColor="text1"/>
          <w:sz w:val="24"/>
          <w:szCs w:val="24"/>
        </w:rPr>
      </w:pPr>
      <w:r>
        <w:rPr>
          <w:rFonts w:asciiTheme="majorHAnsi" w:hAnsiTheme="majorHAnsi" w:cstheme="majorHAnsi"/>
          <w:b/>
          <w:bCs/>
          <w:color w:val="000000" w:themeColor="text1"/>
          <w:sz w:val="24"/>
          <w:szCs w:val="24"/>
        </w:rPr>
        <w:t>Modulių paketas –</w:t>
      </w:r>
      <w:r>
        <w:rPr>
          <w:rFonts w:asciiTheme="majorHAnsi" w:hAnsiTheme="majorHAnsi" w:cstheme="majorHAnsi"/>
          <w:color w:val="000000" w:themeColor="text1"/>
          <w:sz w:val="24"/>
          <w:szCs w:val="24"/>
        </w:rPr>
        <w:t xml:space="preserve"> Funkcinių sistemos dalių rinkinys, kuris sudaro tam tikrą sistemos ar programos galimybių komplektą.</w:t>
      </w:r>
    </w:p>
    <w:p w14:paraId="68BE6BD3" w14:textId="3746B5B5" w:rsidR="00C92067" w:rsidRPr="00986CEB" w:rsidRDefault="00C92067" w:rsidP="00986CEB">
      <w:pPr>
        <w:pStyle w:val="Sraopastraipa"/>
        <w:numPr>
          <w:ilvl w:val="1"/>
          <w:numId w:val="25"/>
        </w:numPr>
        <w:tabs>
          <w:tab w:val="left" w:pos="426"/>
        </w:tabs>
        <w:spacing w:after="0" w:line="240" w:lineRule="auto"/>
        <w:ind w:left="0" w:firstLine="0"/>
        <w:contextualSpacing w:val="0"/>
        <w:jc w:val="both"/>
        <w:rPr>
          <w:rFonts w:asciiTheme="majorHAnsi" w:hAnsiTheme="majorHAnsi" w:cstheme="majorHAnsi"/>
          <w:color w:val="000000" w:themeColor="text1"/>
          <w:sz w:val="24"/>
          <w:szCs w:val="24"/>
        </w:rPr>
      </w:pPr>
      <w:r>
        <w:rPr>
          <w:rFonts w:asciiTheme="majorHAnsi" w:hAnsiTheme="majorHAnsi" w:cstheme="majorHAnsi"/>
          <w:b/>
          <w:bCs/>
          <w:color w:val="000000" w:themeColor="text1"/>
          <w:sz w:val="24"/>
          <w:szCs w:val="24"/>
        </w:rPr>
        <w:t>Licencijų paketas –</w:t>
      </w:r>
      <w:r>
        <w:rPr>
          <w:rFonts w:asciiTheme="majorHAnsi" w:hAnsiTheme="majorHAnsi" w:cstheme="majorHAnsi"/>
          <w:color w:val="000000" w:themeColor="text1"/>
          <w:sz w:val="24"/>
          <w:szCs w:val="24"/>
        </w:rPr>
        <w:t xml:space="preserve"> naudojimo teisės rinkinys.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F41098" w14:paraId="2AA72172" w14:textId="77777777">
        <w:tc>
          <w:tcPr>
            <w:tcW w:w="9607" w:type="dxa"/>
          </w:tcPr>
          <w:p w14:paraId="5E6D857E" w14:textId="77777777" w:rsidR="00D7625E" w:rsidRPr="00F41098" w:rsidRDefault="00D7625E" w:rsidP="008E5A68">
            <w:pPr>
              <w:pStyle w:val="Sraopastraipa"/>
              <w:numPr>
                <w:ilvl w:val="0"/>
                <w:numId w:val="6"/>
              </w:numPr>
              <w:rPr>
                <w:rFonts w:asciiTheme="majorHAnsi" w:hAnsiTheme="majorHAnsi" w:cstheme="majorHAnsi"/>
                <w:sz w:val="24"/>
                <w:szCs w:val="24"/>
              </w:rPr>
            </w:pPr>
            <w:bookmarkStart w:id="1" w:name="_Hlk134174678"/>
            <w:r w:rsidRPr="00F41098">
              <w:rPr>
                <w:rFonts w:asciiTheme="majorHAnsi" w:hAnsiTheme="majorHAnsi" w:cstheme="majorHAnsi"/>
                <w:sz w:val="24"/>
                <w:szCs w:val="24"/>
              </w:rPr>
              <w:t>PIRKIMO OBJEKTAS</w:t>
            </w:r>
          </w:p>
        </w:tc>
      </w:tr>
      <w:bookmarkEnd w:id="1"/>
    </w:tbl>
    <w:p w14:paraId="07F48CA0" w14:textId="77B7BA28" w:rsidR="001B72C8" w:rsidRPr="00F41098" w:rsidRDefault="001B72C8" w:rsidP="001B72C8">
      <w:pPr>
        <w:spacing w:line="240" w:lineRule="auto"/>
        <w:rPr>
          <w:rFonts w:asciiTheme="majorHAnsi" w:hAnsiTheme="majorHAnsi" w:cstheme="majorHAnsi"/>
          <w:sz w:val="24"/>
          <w:szCs w:val="24"/>
        </w:rPr>
      </w:pPr>
    </w:p>
    <w:p w14:paraId="4533592E" w14:textId="73F6E960" w:rsidR="006D0419" w:rsidRDefault="006D0419" w:rsidP="00B93239">
      <w:pPr>
        <w:pStyle w:val="Sraopastraipa"/>
        <w:tabs>
          <w:tab w:val="left" w:pos="426"/>
        </w:tabs>
        <w:spacing w:after="0" w:line="240" w:lineRule="auto"/>
        <w:contextualSpacing w:val="0"/>
        <w:jc w:val="both"/>
        <w:rPr>
          <w:rFonts w:asciiTheme="majorHAnsi" w:hAnsiTheme="majorHAnsi" w:cstheme="majorHAnsi"/>
          <w:color w:val="000000" w:themeColor="text1"/>
          <w:sz w:val="24"/>
          <w:szCs w:val="24"/>
        </w:rPr>
      </w:pPr>
    </w:p>
    <w:tbl>
      <w:tblPr>
        <w:tblStyle w:val="Lentelstinklelis"/>
        <w:tblW w:w="0" w:type="auto"/>
        <w:tblInd w:w="-147" w:type="dxa"/>
        <w:tblLook w:val="04A0" w:firstRow="1" w:lastRow="0" w:firstColumn="1" w:lastColumn="0" w:noHBand="0" w:noVBand="1"/>
      </w:tblPr>
      <w:tblGrid>
        <w:gridCol w:w="646"/>
        <w:gridCol w:w="3154"/>
        <w:gridCol w:w="878"/>
        <w:gridCol w:w="1560"/>
        <w:gridCol w:w="1842"/>
        <w:gridCol w:w="1674"/>
      </w:tblGrid>
      <w:tr w:rsidR="00375D15" w14:paraId="42AF8001" w14:textId="77777777" w:rsidTr="00AB0BA1">
        <w:tc>
          <w:tcPr>
            <w:tcW w:w="646" w:type="dxa"/>
          </w:tcPr>
          <w:p w14:paraId="71872B73" w14:textId="7EC53CE1" w:rsidR="00375D15" w:rsidRPr="00333B24" w:rsidRDefault="00375D15" w:rsidP="00B93239">
            <w:pPr>
              <w:pStyle w:val="Sraopastraipa"/>
              <w:tabs>
                <w:tab w:val="left" w:pos="426"/>
              </w:tabs>
              <w:ind w:left="0"/>
              <w:contextualSpacing w:val="0"/>
              <w:jc w:val="both"/>
              <w:rPr>
                <w:rFonts w:asciiTheme="majorHAnsi" w:hAnsiTheme="majorHAnsi" w:cstheme="majorHAnsi"/>
                <w:b/>
                <w:bCs/>
                <w:color w:val="000000" w:themeColor="text1"/>
                <w:sz w:val="24"/>
                <w:szCs w:val="24"/>
              </w:rPr>
            </w:pPr>
            <w:r w:rsidRPr="00333B24">
              <w:rPr>
                <w:rFonts w:asciiTheme="majorHAnsi" w:hAnsiTheme="majorHAnsi" w:cstheme="majorHAnsi"/>
                <w:b/>
                <w:bCs/>
                <w:color w:val="000000" w:themeColor="text1"/>
                <w:sz w:val="24"/>
                <w:szCs w:val="24"/>
              </w:rPr>
              <w:t>Nr.</w:t>
            </w:r>
          </w:p>
        </w:tc>
        <w:tc>
          <w:tcPr>
            <w:tcW w:w="3154" w:type="dxa"/>
          </w:tcPr>
          <w:p w14:paraId="044D3493" w14:textId="04BD698E" w:rsidR="00375D15" w:rsidRPr="00333B24" w:rsidRDefault="00375D15" w:rsidP="005F05F5">
            <w:pPr>
              <w:pStyle w:val="Sraopastraipa"/>
              <w:tabs>
                <w:tab w:val="left" w:pos="426"/>
              </w:tabs>
              <w:ind w:left="0"/>
              <w:contextualSpacing w:val="0"/>
              <w:jc w:val="center"/>
              <w:rPr>
                <w:rFonts w:asciiTheme="majorHAnsi" w:hAnsiTheme="majorHAnsi" w:cstheme="majorHAnsi"/>
                <w:b/>
                <w:bCs/>
                <w:color w:val="000000" w:themeColor="text1"/>
                <w:sz w:val="24"/>
                <w:szCs w:val="24"/>
              </w:rPr>
            </w:pPr>
            <w:r w:rsidRPr="00333B24">
              <w:rPr>
                <w:rFonts w:asciiTheme="majorHAnsi" w:hAnsiTheme="majorHAnsi" w:cstheme="majorHAnsi"/>
                <w:b/>
                <w:bCs/>
                <w:color w:val="000000" w:themeColor="text1"/>
                <w:sz w:val="24"/>
                <w:szCs w:val="24"/>
              </w:rPr>
              <w:t>Pirkimo objekto pavadinimas</w:t>
            </w:r>
          </w:p>
        </w:tc>
        <w:tc>
          <w:tcPr>
            <w:tcW w:w="878" w:type="dxa"/>
          </w:tcPr>
          <w:p w14:paraId="20E699B6" w14:textId="55A09D87" w:rsidR="00375D15" w:rsidRPr="00333B24" w:rsidRDefault="00375D15" w:rsidP="005F05F5">
            <w:pPr>
              <w:pStyle w:val="Sraopastraipa"/>
              <w:tabs>
                <w:tab w:val="left" w:pos="426"/>
              </w:tabs>
              <w:ind w:left="0"/>
              <w:contextualSpacing w:val="0"/>
              <w:jc w:val="center"/>
              <w:rPr>
                <w:rFonts w:asciiTheme="majorHAnsi" w:hAnsiTheme="majorHAnsi" w:cstheme="majorHAnsi"/>
                <w:b/>
                <w:bCs/>
                <w:color w:val="000000" w:themeColor="text1"/>
                <w:sz w:val="24"/>
                <w:szCs w:val="24"/>
              </w:rPr>
            </w:pPr>
            <w:r w:rsidRPr="00333B24">
              <w:rPr>
                <w:rFonts w:asciiTheme="majorHAnsi" w:hAnsiTheme="majorHAnsi" w:cstheme="majorHAnsi"/>
                <w:b/>
                <w:bCs/>
                <w:color w:val="000000" w:themeColor="text1"/>
                <w:sz w:val="24"/>
                <w:szCs w:val="24"/>
              </w:rPr>
              <w:t>Kiekis</w:t>
            </w:r>
          </w:p>
        </w:tc>
        <w:tc>
          <w:tcPr>
            <w:tcW w:w="1560" w:type="dxa"/>
          </w:tcPr>
          <w:p w14:paraId="1040F6EC" w14:textId="6070A301" w:rsidR="00375D15" w:rsidRPr="00333B24" w:rsidRDefault="00375D15" w:rsidP="005F05F5">
            <w:pPr>
              <w:pStyle w:val="Sraopastraipa"/>
              <w:tabs>
                <w:tab w:val="left" w:pos="426"/>
              </w:tabs>
              <w:ind w:left="0"/>
              <w:contextualSpacing w:val="0"/>
              <w:jc w:val="center"/>
              <w:rPr>
                <w:rFonts w:asciiTheme="majorHAnsi" w:hAnsiTheme="majorHAnsi" w:cstheme="majorHAnsi"/>
                <w:b/>
                <w:bCs/>
                <w:color w:val="000000" w:themeColor="text1"/>
                <w:sz w:val="24"/>
                <w:szCs w:val="24"/>
              </w:rPr>
            </w:pPr>
            <w:r w:rsidRPr="00333B24">
              <w:rPr>
                <w:rFonts w:asciiTheme="majorHAnsi" w:hAnsiTheme="majorHAnsi" w:cstheme="majorHAnsi"/>
                <w:b/>
                <w:bCs/>
                <w:color w:val="000000" w:themeColor="text1"/>
                <w:sz w:val="24"/>
                <w:szCs w:val="24"/>
              </w:rPr>
              <w:t>Matavimo vnt.</w:t>
            </w:r>
          </w:p>
        </w:tc>
        <w:tc>
          <w:tcPr>
            <w:tcW w:w="1842" w:type="dxa"/>
          </w:tcPr>
          <w:p w14:paraId="49A39855" w14:textId="396C713D" w:rsidR="00375D15" w:rsidRPr="00333B24" w:rsidRDefault="00375D15" w:rsidP="005F05F5">
            <w:pPr>
              <w:pStyle w:val="Sraopastraipa"/>
              <w:tabs>
                <w:tab w:val="left" w:pos="426"/>
              </w:tabs>
              <w:ind w:left="0"/>
              <w:contextualSpacing w:val="0"/>
              <w:jc w:val="center"/>
              <w:rPr>
                <w:rFonts w:asciiTheme="majorHAnsi" w:hAnsiTheme="majorHAnsi" w:cstheme="majorHAnsi"/>
                <w:b/>
                <w:bCs/>
                <w:color w:val="000000" w:themeColor="text1"/>
                <w:sz w:val="24"/>
                <w:szCs w:val="24"/>
              </w:rPr>
            </w:pPr>
            <w:r w:rsidRPr="00333B24">
              <w:rPr>
                <w:rFonts w:asciiTheme="majorHAnsi" w:hAnsiTheme="majorHAnsi" w:cstheme="majorHAnsi"/>
                <w:b/>
                <w:bCs/>
                <w:color w:val="000000" w:themeColor="text1"/>
                <w:sz w:val="24"/>
                <w:szCs w:val="24"/>
              </w:rPr>
              <w:t>Paslaugos teikimo laikotarpis</w:t>
            </w:r>
          </w:p>
        </w:tc>
        <w:tc>
          <w:tcPr>
            <w:tcW w:w="1674" w:type="dxa"/>
          </w:tcPr>
          <w:p w14:paraId="2417DE15" w14:textId="4028263A" w:rsidR="00375D15" w:rsidRPr="00333B24" w:rsidRDefault="00375D15" w:rsidP="005F05F5">
            <w:pPr>
              <w:pStyle w:val="Sraopastraipa"/>
              <w:tabs>
                <w:tab w:val="left" w:pos="426"/>
              </w:tabs>
              <w:ind w:left="0"/>
              <w:contextualSpacing w:val="0"/>
              <w:jc w:val="center"/>
              <w:rPr>
                <w:rFonts w:asciiTheme="majorHAnsi" w:hAnsiTheme="majorHAnsi" w:cstheme="majorHAnsi"/>
                <w:b/>
                <w:bCs/>
                <w:color w:val="000000" w:themeColor="text1"/>
                <w:sz w:val="24"/>
                <w:szCs w:val="24"/>
              </w:rPr>
            </w:pPr>
            <w:r w:rsidRPr="00333B24">
              <w:rPr>
                <w:rFonts w:asciiTheme="majorHAnsi" w:hAnsiTheme="majorHAnsi" w:cstheme="majorHAnsi"/>
                <w:b/>
                <w:bCs/>
                <w:color w:val="000000" w:themeColor="text1"/>
                <w:sz w:val="24"/>
                <w:szCs w:val="24"/>
              </w:rPr>
              <w:t>Pastaba</w:t>
            </w:r>
          </w:p>
        </w:tc>
      </w:tr>
      <w:tr w:rsidR="00375D15" w14:paraId="06D30E73" w14:textId="77777777" w:rsidTr="00AB0BA1">
        <w:tc>
          <w:tcPr>
            <w:tcW w:w="646" w:type="dxa"/>
          </w:tcPr>
          <w:p w14:paraId="715768F7" w14:textId="520BC26F" w:rsidR="00375D15" w:rsidRPr="00333B24" w:rsidRDefault="00375D15" w:rsidP="00B93239">
            <w:pPr>
              <w:tabs>
                <w:tab w:val="left" w:pos="426"/>
              </w:tabs>
              <w:rPr>
                <w:rFonts w:asciiTheme="majorHAnsi" w:hAnsiTheme="majorHAnsi" w:cstheme="majorHAnsi"/>
                <w:b/>
                <w:bCs/>
                <w:color w:val="000000" w:themeColor="text1"/>
                <w:sz w:val="24"/>
                <w:szCs w:val="24"/>
              </w:rPr>
            </w:pPr>
            <w:r w:rsidRPr="00333B24">
              <w:rPr>
                <w:rFonts w:asciiTheme="majorHAnsi" w:hAnsiTheme="majorHAnsi" w:cstheme="majorHAnsi"/>
                <w:b/>
                <w:bCs/>
                <w:color w:val="000000" w:themeColor="text1"/>
                <w:sz w:val="24"/>
                <w:szCs w:val="24"/>
              </w:rPr>
              <w:t>1.</w:t>
            </w:r>
          </w:p>
        </w:tc>
        <w:tc>
          <w:tcPr>
            <w:tcW w:w="3154" w:type="dxa"/>
          </w:tcPr>
          <w:p w14:paraId="338853BD" w14:textId="36B58C03" w:rsidR="00375D15" w:rsidRPr="00333B24" w:rsidRDefault="00375D15" w:rsidP="00B93239">
            <w:pPr>
              <w:tabs>
                <w:tab w:val="left" w:pos="426"/>
              </w:tabs>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Trimble NIS/</w:t>
            </w:r>
            <w:proofErr w:type="spellStart"/>
            <w:r w:rsidRPr="00333B24">
              <w:rPr>
                <w:rFonts w:asciiTheme="majorHAnsi" w:hAnsiTheme="majorHAnsi" w:cstheme="majorHAnsi"/>
                <w:color w:val="000000" w:themeColor="text1"/>
                <w:sz w:val="24"/>
                <w:szCs w:val="24"/>
              </w:rPr>
              <w:t>Unity</w:t>
            </w:r>
            <w:proofErr w:type="spellEnd"/>
            <w:r w:rsidRPr="00333B24">
              <w:rPr>
                <w:rFonts w:asciiTheme="majorHAnsi" w:hAnsiTheme="majorHAnsi" w:cstheme="majorHAnsi"/>
                <w:color w:val="000000" w:themeColor="text1"/>
                <w:sz w:val="24"/>
                <w:szCs w:val="24"/>
              </w:rPr>
              <w:t xml:space="preserve"> moduliai ir naudotojų licencijo</w:t>
            </w:r>
            <w:r w:rsidR="00662F39">
              <w:rPr>
                <w:rFonts w:asciiTheme="majorHAnsi" w:hAnsiTheme="majorHAnsi" w:cstheme="majorHAnsi"/>
                <w:color w:val="000000" w:themeColor="text1"/>
                <w:sz w:val="24"/>
                <w:szCs w:val="24"/>
              </w:rPr>
              <w:t>s</w:t>
            </w:r>
          </w:p>
        </w:tc>
        <w:tc>
          <w:tcPr>
            <w:tcW w:w="878" w:type="dxa"/>
          </w:tcPr>
          <w:p w14:paraId="10013C59" w14:textId="10C99831" w:rsidR="00375D15" w:rsidRPr="00333B24" w:rsidRDefault="00375D15" w:rsidP="00B93239">
            <w:pPr>
              <w:pStyle w:val="Sraopastraipa"/>
              <w:tabs>
                <w:tab w:val="left" w:pos="426"/>
              </w:tabs>
              <w:ind w:left="0"/>
              <w:contextualSpacing w:val="0"/>
              <w:jc w:val="center"/>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9</w:t>
            </w:r>
          </w:p>
        </w:tc>
        <w:tc>
          <w:tcPr>
            <w:tcW w:w="1560" w:type="dxa"/>
          </w:tcPr>
          <w:p w14:paraId="614E552D" w14:textId="483F009F" w:rsidR="00375D15" w:rsidRPr="00333B24" w:rsidRDefault="00375D15" w:rsidP="00B93239">
            <w:pPr>
              <w:pStyle w:val="Sraopastraipa"/>
              <w:tabs>
                <w:tab w:val="left" w:pos="426"/>
              </w:tabs>
              <w:ind w:left="0"/>
              <w:contextualSpacing w:val="0"/>
              <w:jc w:val="center"/>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Vnt.</w:t>
            </w:r>
          </w:p>
        </w:tc>
        <w:tc>
          <w:tcPr>
            <w:tcW w:w="1842" w:type="dxa"/>
          </w:tcPr>
          <w:p w14:paraId="1A74EF23" w14:textId="274D7355" w:rsidR="00375D15" w:rsidRPr="00333B24" w:rsidRDefault="00375D15" w:rsidP="00B93239">
            <w:pPr>
              <w:pStyle w:val="Sraopastraipa"/>
              <w:tabs>
                <w:tab w:val="left" w:pos="426"/>
              </w:tabs>
              <w:ind w:left="0"/>
              <w:contextualSpacing w:val="0"/>
              <w:jc w:val="center"/>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36 mėn.</w:t>
            </w:r>
          </w:p>
        </w:tc>
        <w:tc>
          <w:tcPr>
            <w:tcW w:w="1674" w:type="dxa"/>
          </w:tcPr>
          <w:p w14:paraId="1306CC29" w14:textId="0AEB67E6" w:rsidR="00375D15" w:rsidRPr="00333B24" w:rsidRDefault="003346C8" w:rsidP="00B93239">
            <w:pPr>
              <w:pStyle w:val="Sraopastraipa"/>
              <w:tabs>
                <w:tab w:val="left" w:pos="426"/>
              </w:tabs>
              <w:ind w:left="0"/>
              <w:contextualSpacing w:val="0"/>
              <w:jc w:val="both"/>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Moduliai ir licencijos</w:t>
            </w:r>
          </w:p>
        </w:tc>
      </w:tr>
      <w:tr w:rsidR="00375D15" w14:paraId="59484D83" w14:textId="77777777" w:rsidTr="00AB0BA1">
        <w:tc>
          <w:tcPr>
            <w:tcW w:w="646" w:type="dxa"/>
          </w:tcPr>
          <w:p w14:paraId="03989FC8" w14:textId="3077CEF6" w:rsidR="00375D15" w:rsidRPr="00333B24" w:rsidRDefault="00375D15" w:rsidP="00B93239">
            <w:pPr>
              <w:tabs>
                <w:tab w:val="left" w:pos="426"/>
              </w:tabs>
              <w:rPr>
                <w:rFonts w:asciiTheme="majorHAnsi" w:hAnsiTheme="majorHAnsi" w:cstheme="majorHAnsi"/>
                <w:b/>
                <w:bCs/>
                <w:color w:val="000000" w:themeColor="text1"/>
                <w:sz w:val="24"/>
                <w:szCs w:val="24"/>
              </w:rPr>
            </w:pPr>
            <w:r w:rsidRPr="00333B24">
              <w:rPr>
                <w:rFonts w:asciiTheme="majorHAnsi" w:hAnsiTheme="majorHAnsi" w:cstheme="majorHAnsi"/>
                <w:b/>
                <w:bCs/>
                <w:color w:val="000000" w:themeColor="text1"/>
                <w:sz w:val="24"/>
                <w:szCs w:val="24"/>
              </w:rPr>
              <w:t>2.</w:t>
            </w:r>
          </w:p>
        </w:tc>
        <w:tc>
          <w:tcPr>
            <w:tcW w:w="3154" w:type="dxa"/>
          </w:tcPr>
          <w:p w14:paraId="449E3EB2" w14:textId="360E6AA2" w:rsidR="00375D15" w:rsidRPr="00333B24" w:rsidRDefault="00375D15" w:rsidP="00B93239">
            <w:pPr>
              <w:tabs>
                <w:tab w:val="left" w:pos="426"/>
              </w:tabs>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Trimble UTG moduliai</w:t>
            </w:r>
          </w:p>
        </w:tc>
        <w:tc>
          <w:tcPr>
            <w:tcW w:w="878" w:type="dxa"/>
          </w:tcPr>
          <w:p w14:paraId="05D81C8B" w14:textId="21E9A7EC" w:rsidR="00375D15" w:rsidRPr="00333B24" w:rsidRDefault="00AB0BA1" w:rsidP="00B93239">
            <w:pPr>
              <w:pStyle w:val="Sraopastraipa"/>
              <w:tabs>
                <w:tab w:val="left" w:pos="426"/>
              </w:tabs>
              <w:ind w:left="0"/>
              <w:contextualSpacing w:val="0"/>
              <w:jc w:val="center"/>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1</w:t>
            </w:r>
          </w:p>
        </w:tc>
        <w:tc>
          <w:tcPr>
            <w:tcW w:w="1560" w:type="dxa"/>
          </w:tcPr>
          <w:p w14:paraId="0079D2D0" w14:textId="2C207DA0" w:rsidR="00375D15" w:rsidRPr="00333B24" w:rsidRDefault="00375D15" w:rsidP="00B93239">
            <w:pPr>
              <w:pStyle w:val="Sraopastraipa"/>
              <w:tabs>
                <w:tab w:val="left" w:pos="426"/>
              </w:tabs>
              <w:ind w:left="0"/>
              <w:contextualSpacing w:val="0"/>
              <w:jc w:val="center"/>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Vnt.</w:t>
            </w:r>
          </w:p>
        </w:tc>
        <w:tc>
          <w:tcPr>
            <w:tcW w:w="1842" w:type="dxa"/>
          </w:tcPr>
          <w:p w14:paraId="4ECBA6DC" w14:textId="15267C43" w:rsidR="00375D15" w:rsidRPr="00333B24" w:rsidRDefault="00375D15" w:rsidP="00B93239">
            <w:pPr>
              <w:pStyle w:val="Sraopastraipa"/>
              <w:tabs>
                <w:tab w:val="left" w:pos="426"/>
              </w:tabs>
              <w:ind w:left="0"/>
              <w:contextualSpacing w:val="0"/>
              <w:jc w:val="center"/>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36 mėn.</w:t>
            </w:r>
          </w:p>
        </w:tc>
        <w:tc>
          <w:tcPr>
            <w:tcW w:w="1674" w:type="dxa"/>
          </w:tcPr>
          <w:p w14:paraId="75CD1FC2" w14:textId="17A6068A" w:rsidR="00375D15" w:rsidRPr="00333B24" w:rsidRDefault="00AB0BA1" w:rsidP="00B93239">
            <w:pPr>
              <w:pStyle w:val="Sraopastraipa"/>
              <w:tabs>
                <w:tab w:val="left" w:pos="426"/>
              </w:tabs>
              <w:ind w:left="0"/>
              <w:contextualSpacing w:val="0"/>
              <w:jc w:val="both"/>
              <w:rPr>
                <w:rFonts w:asciiTheme="majorHAnsi" w:hAnsiTheme="majorHAnsi" w:cstheme="majorHAnsi"/>
                <w:color w:val="000000" w:themeColor="text1"/>
                <w:sz w:val="24"/>
                <w:szCs w:val="24"/>
              </w:rPr>
            </w:pPr>
            <w:proofErr w:type="spellStart"/>
            <w:r>
              <w:rPr>
                <w:rFonts w:asciiTheme="majorHAnsi" w:hAnsiTheme="majorHAnsi" w:cstheme="majorHAnsi"/>
                <w:color w:val="000000" w:themeColor="text1"/>
                <w:sz w:val="24"/>
                <w:szCs w:val="24"/>
              </w:rPr>
              <w:t>Mod</w:t>
            </w:r>
            <w:proofErr w:type="spellEnd"/>
            <w:r>
              <w:rPr>
                <w:rFonts w:asciiTheme="majorHAnsi" w:hAnsiTheme="majorHAnsi" w:cstheme="majorHAnsi"/>
                <w:color w:val="000000" w:themeColor="text1"/>
                <w:sz w:val="24"/>
                <w:szCs w:val="24"/>
              </w:rPr>
              <w:t>. paketas</w:t>
            </w:r>
          </w:p>
        </w:tc>
      </w:tr>
      <w:tr w:rsidR="00375D15" w14:paraId="11E8BC9A" w14:textId="77777777" w:rsidTr="00AB0BA1">
        <w:tc>
          <w:tcPr>
            <w:tcW w:w="646" w:type="dxa"/>
          </w:tcPr>
          <w:p w14:paraId="7282C3CD" w14:textId="2398BE73" w:rsidR="00375D15" w:rsidRPr="00333B24" w:rsidRDefault="00375D15" w:rsidP="00B93239">
            <w:pPr>
              <w:tabs>
                <w:tab w:val="left" w:pos="426"/>
              </w:tabs>
              <w:rPr>
                <w:rFonts w:asciiTheme="majorHAnsi" w:hAnsiTheme="majorHAnsi" w:cstheme="majorHAnsi"/>
                <w:b/>
                <w:bCs/>
                <w:color w:val="000000" w:themeColor="text1"/>
                <w:sz w:val="24"/>
                <w:szCs w:val="24"/>
              </w:rPr>
            </w:pPr>
            <w:r w:rsidRPr="00333B24">
              <w:rPr>
                <w:rFonts w:asciiTheme="majorHAnsi" w:hAnsiTheme="majorHAnsi" w:cstheme="majorHAnsi"/>
                <w:b/>
                <w:bCs/>
                <w:color w:val="000000" w:themeColor="text1"/>
                <w:sz w:val="24"/>
                <w:szCs w:val="24"/>
              </w:rPr>
              <w:t>3.</w:t>
            </w:r>
          </w:p>
        </w:tc>
        <w:tc>
          <w:tcPr>
            <w:tcW w:w="3154" w:type="dxa"/>
          </w:tcPr>
          <w:p w14:paraId="7AB267E3" w14:textId="5E7C7055" w:rsidR="00375D15" w:rsidRPr="00333B24" w:rsidRDefault="00375D15" w:rsidP="00B93239">
            <w:pPr>
              <w:tabs>
                <w:tab w:val="left" w:pos="426"/>
              </w:tabs>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 xml:space="preserve">Trimble </w:t>
            </w:r>
            <w:proofErr w:type="spellStart"/>
            <w:r w:rsidRPr="00333B24">
              <w:rPr>
                <w:rFonts w:asciiTheme="majorHAnsi" w:hAnsiTheme="majorHAnsi" w:cstheme="majorHAnsi"/>
                <w:color w:val="000000" w:themeColor="text1"/>
                <w:sz w:val="24"/>
                <w:szCs w:val="24"/>
              </w:rPr>
              <w:t>Unity</w:t>
            </w:r>
            <w:proofErr w:type="spellEnd"/>
            <w:r w:rsidRPr="00333B24">
              <w:rPr>
                <w:rFonts w:asciiTheme="majorHAnsi" w:hAnsiTheme="majorHAnsi" w:cstheme="majorHAnsi"/>
                <w:color w:val="000000" w:themeColor="text1"/>
                <w:sz w:val="24"/>
                <w:szCs w:val="24"/>
              </w:rPr>
              <w:t xml:space="preserve"> Lite papildomos </w:t>
            </w:r>
            <w:r w:rsidR="00351670">
              <w:rPr>
                <w:rFonts w:asciiTheme="majorHAnsi" w:hAnsiTheme="majorHAnsi" w:cstheme="majorHAnsi"/>
                <w:color w:val="000000" w:themeColor="text1"/>
                <w:sz w:val="24"/>
                <w:szCs w:val="24"/>
              </w:rPr>
              <w:t>naudotojų</w:t>
            </w:r>
            <w:r w:rsidRPr="00333B24">
              <w:rPr>
                <w:rFonts w:asciiTheme="majorHAnsi" w:hAnsiTheme="majorHAnsi" w:cstheme="majorHAnsi"/>
                <w:color w:val="000000" w:themeColor="text1"/>
                <w:sz w:val="24"/>
                <w:szCs w:val="24"/>
              </w:rPr>
              <w:t xml:space="preserve"> licencijos</w:t>
            </w:r>
          </w:p>
        </w:tc>
        <w:tc>
          <w:tcPr>
            <w:tcW w:w="878" w:type="dxa"/>
          </w:tcPr>
          <w:p w14:paraId="29486C4C" w14:textId="2CB70645" w:rsidR="00375D15" w:rsidRPr="00333B24" w:rsidRDefault="00375D15" w:rsidP="00B93239">
            <w:pPr>
              <w:pStyle w:val="Sraopastraipa"/>
              <w:tabs>
                <w:tab w:val="left" w:pos="426"/>
              </w:tabs>
              <w:ind w:left="0"/>
              <w:contextualSpacing w:val="0"/>
              <w:jc w:val="center"/>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10</w:t>
            </w:r>
          </w:p>
        </w:tc>
        <w:tc>
          <w:tcPr>
            <w:tcW w:w="1560" w:type="dxa"/>
          </w:tcPr>
          <w:p w14:paraId="7863F1D9" w14:textId="699926B6" w:rsidR="00375D15" w:rsidRPr="00333B24" w:rsidRDefault="00375D15" w:rsidP="00B93239">
            <w:pPr>
              <w:pStyle w:val="Sraopastraipa"/>
              <w:tabs>
                <w:tab w:val="left" w:pos="426"/>
              </w:tabs>
              <w:ind w:left="0"/>
              <w:contextualSpacing w:val="0"/>
              <w:jc w:val="center"/>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Vnt.</w:t>
            </w:r>
          </w:p>
        </w:tc>
        <w:tc>
          <w:tcPr>
            <w:tcW w:w="1842" w:type="dxa"/>
          </w:tcPr>
          <w:p w14:paraId="5A6F6AC3" w14:textId="5C991914" w:rsidR="00375D15" w:rsidRPr="00333B24" w:rsidRDefault="00375D15" w:rsidP="00B93239">
            <w:pPr>
              <w:pStyle w:val="Sraopastraipa"/>
              <w:tabs>
                <w:tab w:val="left" w:pos="426"/>
              </w:tabs>
              <w:ind w:left="0"/>
              <w:contextualSpacing w:val="0"/>
              <w:jc w:val="center"/>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12 mėn.</w:t>
            </w:r>
          </w:p>
        </w:tc>
        <w:tc>
          <w:tcPr>
            <w:tcW w:w="1674" w:type="dxa"/>
          </w:tcPr>
          <w:p w14:paraId="7F5F9BCB" w14:textId="2C519695" w:rsidR="00375D15" w:rsidRPr="00333B24" w:rsidRDefault="00AB0BA1" w:rsidP="00B93239">
            <w:pPr>
              <w:pStyle w:val="Sraopastraipa"/>
              <w:tabs>
                <w:tab w:val="left" w:pos="426"/>
              </w:tabs>
              <w:ind w:left="0"/>
              <w:contextualSpacing w:val="0"/>
              <w:jc w:val="both"/>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 xml:space="preserve">1 m. </w:t>
            </w:r>
            <w:proofErr w:type="spellStart"/>
            <w:r>
              <w:rPr>
                <w:rFonts w:asciiTheme="majorHAnsi" w:hAnsiTheme="majorHAnsi" w:cstheme="majorHAnsi"/>
                <w:color w:val="000000" w:themeColor="text1"/>
                <w:sz w:val="24"/>
                <w:szCs w:val="24"/>
              </w:rPr>
              <w:t>lic</w:t>
            </w:r>
            <w:proofErr w:type="spellEnd"/>
            <w:r>
              <w:rPr>
                <w:rFonts w:asciiTheme="majorHAnsi" w:hAnsiTheme="majorHAnsi" w:cstheme="majorHAnsi"/>
                <w:color w:val="000000" w:themeColor="text1"/>
                <w:sz w:val="24"/>
                <w:szCs w:val="24"/>
              </w:rPr>
              <w:t>.</w:t>
            </w:r>
          </w:p>
        </w:tc>
      </w:tr>
      <w:tr w:rsidR="00375D15" w14:paraId="120A6923" w14:textId="77777777" w:rsidTr="00AB0BA1">
        <w:tc>
          <w:tcPr>
            <w:tcW w:w="646" w:type="dxa"/>
          </w:tcPr>
          <w:p w14:paraId="45E1ABED" w14:textId="4B2DE4DC" w:rsidR="00375D15" w:rsidRPr="00333B24" w:rsidRDefault="00375D15" w:rsidP="00B93239">
            <w:pPr>
              <w:tabs>
                <w:tab w:val="left" w:pos="426"/>
              </w:tabs>
              <w:rPr>
                <w:rFonts w:asciiTheme="majorHAnsi" w:hAnsiTheme="majorHAnsi" w:cstheme="majorHAnsi"/>
                <w:b/>
                <w:bCs/>
                <w:color w:val="000000" w:themeColor="text1"/>
                <w:sz w:val="24"/>
                <w:szCs w:val="24"/>
              </w:rPr>
            </w:pPr>
            <w:r w:rsidRPr="00333B24">
              <w:rPr>
                <w:rFonts w:asciiTheme="majorHAnsi" w:hAnsiTheme="majorHAnsi" w:cstheme="majorHAnsi"/>
                <w:b/>
                <w:bCs/>
                <w:color w:val="000000" w:themeColor="text1"/>
                <w:sz w:val="24"/>
                <w:szCs w:val="24"/>
              </w:rPr>
              <w:t>4.</w:t>
            </w:r>
          </w:p>
        </w:tc>
        <w:tc>
          <w:tcPr>
            <w:tcW w:w="3154" w:type="dxa"/>
          </w:tcPr>
          <w:p w14:paraId="7D8D7A3C" w14:textId="359AD168" w:rsidR="00375D15" w:rsidRPr="00333B24" w:rsidRDefault="00E908C4" w:rsidP="00B93239">
            <w:pPr>
              <w:tabs>
                <w:tab w:val="left" w:pos="426"/>
              </w:tabs>
              <w:rPr>
                <w:rFonts w:asciiTheme="majorHAnsi" w:hAnsiTheme="majorHAnsi" w:cstheme="majorHAnsi"/>
                <w:color w:val="000000" w:themeColor="text1"/>
                <w:sz w:val="24"/>
                <w:szCs w:val="24"/>
              </w:rPr>
            </w:pPr>
            <w:r w:rsidRPr="00E908C4">
              <w:rPr>
                <w:rFonts w:asciiTheme="majorHAnsi" w:hAnsiTheme="majorHAnsi" w:cstheme="majorHAnsi"/>
                <w:color w:val="000000" w:themeColor="text1"/>
                <w:sz w:val="24"/>
                <w:szCs w:val="24"/>
              </w:rPr>
              <w:t xml:space="preserve">Trimble UTG – </w:t>
            </w:r>
            <w:r>
              <w:rPr>
                <w:rFonts w:asciiTheme="majorHAnsi" w:hAnsiTheme="majorHAnsi" w:cstheme="majorHAnsi"/>
                <w:color w:val="000000" w:themeColor="text1"/>
                <w:sz w:val="24"/>
                <w:szCs w:val="24"/>
              </w:rPr>
              <w:t xml:space="preserve">visos </w:t>
            </w:r>
            <w:r w:rsidRPr="00E908C4">
              <w:rPr>
                <w:rFonts w:asciiTheme="majorHAnsi" w:hAnsiTheme="majorHAnsi" w:cstheme="majorHAnsi"/>
                <w:color w:val="000000" w:themeColor="text1"/>
                <w:sz w:val="24"/>
                <w:szCs w:val="24"/>
              </w:rPr>
              <w:t>organizacijos licencijavimo paketas</w:t>
            </w:r>
          </w:p>
        </w:tc>
        <w:tc>
          <w:tcPr>
            <w:tcW w:w="878" w:type="dxa"/>
          </w:tcPr>
          <w:p w14:paraId="37975984" w14:textId="7C6CACD9" w:rsidR="00375D15" w:rsidRPr="00333B24" w:rsidRDefault="00E908C4" w:rsidP="00B93239">
            <w:pPr>
              <w:pStyle w:val="Sraopastraipa"/>
              <w:tabs>
                <w:tab w:val="left" w:pos="426"/>
              </w:tabs>
              <w:ind w:left="0"/>
              <w:contextualSpacing w:val="0"/>
              <w:jc w:val="center"/>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1</w:t>
            </w:r>
          </w:p>
        </w:tc>
        <w:tc>
          <w:tcPr>
            <w:tcW w:w="1560" w:type="dxa"/>
          </w:tcPr>
          <w:p w14:paraId="5BB1E9E5" w14:textId="63407C49" w:rsidR="00375D15" w:rsidRPr="00333B24" w:rsidRDefault="00375D15" w:rsidP="00B93239">
            <w:pPr>
              <w:pStyle w:val="Sraopastraipa"/>
              <w:tabs>
                <w:tab w:val="left" w:pos="426"/>
              </w:tabs>
              <w:ind w:left="0"/>
              <w:contextualSpacing w:val="0"/>
              <w:jc w:val="center"/>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Vnt.</w:t>
            </w:r>
          </w:p>
        </w:tc>
        <w:tc>
          <w:tcPr>
            <w:tcW w:w="1842" w:type="dxa"/>
          </w:tcPr>
          <w:p w14:paraId="4451F166" w14:textId="2D42187B" w:rsidR="00375D15" w:rsidRPr="00333B24" w:rsidRDefault="00375D15" w:rsidP="00B93239">
            <w:pPr>
              <w:pStyle w:val="Sraopastraipa"/>
              <w:tabs>
                <w:tab w:val="left" w:pos="426"/>
              </w:tabs>
              <w:ind w:left="0"/>
              <w:contextualSpacing w:val="0"/>
              <w:jc w:val="center"/>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36 mėn.</w:t>
            </w:r>
          </w:p>
        </w:tc>
        <w:tc>
          <w:tcPr>
            <w:tcW w:w="1674" w:type="dxa"/>
          </w:tcPr>
          <w:p w14:paraId="16A6A4BB" w14:textId="7E1A8775" w:rsidR="00375D15" w:rsidRPr="00333B24" w:rsidRDefault="00AB0BA1" w:rsidP="00B93239">
            <w:pPr>
              <w:pStyle w:val="Sraopastraipa"/>
              <w:tabs>
                <w:tab w:val="left" w:pos="426"/>
              </w:tabs>
              <w:ind w:left="0"/>
              <w:contextualSpacing w:val="0"/>
              <w:jc w:val="both"/>
              <w:rPr>
                <w:rFonts w:asciiTheme="majorHAnsi" w:hAnsiTheme="majorHAnsi" w:cstheme="majorHAnsi"/>
                <w:color w:val="000000" w:themeColor="text1"/>
                <w:sz w:val="24"/>
                <w:szCs w:val="24"/>
              </w:rPr>
            </w:pPr>
            <w:proofErr w:type="spellStart"/>
            <w:r>
              <w:rPr>
                <w:rFonts w:asciiTheme="majorHAnsi" w:hAnsiTheme="majorHAnsi" w:cstheme="majorHAnsi"/>
                <w:color w:val="000000" w:themeColor="text1"/>
                <w:sz w:val="24"/>
                <w:szCs w:val="24"/>
              </w:rPr>
              <w:t>lic</w:t>
            </w:r>
            <w:proofErr w:type="spellEnd"/>
            <w:r>
              <w:rPr>
                <w:rFonts w:asciiTheme="majorHAnsi" w:hAnsiTheme="majorHAnsi" w:cstheme="majorHAnsi"/>
                <w:color w:val="000000" w:themeColor="text1"/>
                <w:sz w:val="24"/>
                <w:szCs w:val="24"/>
              </w:rPr>
              <w:t>. paketas</w:t>
            </w:r>
          </w:p>
        </w:tc>
      </w:tr>
      <w:tr w:rsidR="00375D15" w14:paraId="6C99623F" w14:textId="77777777" w:rsidTr="00AB0BA1">
        <w:tc>
          <w:tcPr>
            <w:tcW w:w="646" w:type="dxa"/>
          </w:tcPr>
          <w:p w14:paraId="6BB6FCB0" w14:textId="38770154" w:rsidR="00375D15" w:rsidRPr="00333B24" w:rsidRDefault="00375D15" w:rsidP="00B93239">
            <w:pPr>
              <w:tabs>
                <w:tab w:val="left" w:pos="426"/>
              </w:tabs>
              <w:rPr>
                <w:rFonts w:asciiTheme="majorHAnsi" w:hAnsiTheme="majorHAnsi" w:cstheme="majorHAnsi"/>
                <w:b/>
                <w:bCs/>
                <w:color w:val="000000" w:themeColor="text1"/>
                <w:sz w:val="24"/>
                <w:szCs w:val="24"/>
              </w:rPr>
            </w:pPr>
            <w:r w:rsidRPr="00333B24">
              <w:rPr>
                <w:rFonts w:asciiTheme="majorHAnsi" w:hAnsiTheme="majorHAnsi" w:cstheme="majorHAnsi"/>
                <w:b/>
                <w:bCs/>
                <w:color w:val="000000" w:themeColor="text1"/>
                <w:sz w:val="24"/>
                <w:szCs w:val="24"/>
              </w:rPr>
              <w:lastRenderedPageBreak/>
              <w:t xml:space="preserve">5. </w:t>
            </w:r>
          </w:p>
        </w:tc>
        <w:tc>
          <w:tcPr>
            <w:tcW w:w="3154" w:type="dxa"/>
          </w:tcPr>
          <w:p w14:paraId="6608EA7D" w14:textId="3A486E13" w:rsidR="00375D15" w:rsidRPr="00333B24" w:rsidRDefault="00375D15" w:rsidP="00B93239">
            <w:pPr>
              <w:tabs>
                <w:tab w:val="left" w:pos="426"/>
              </w:tabs>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 xml:space="preserve">Trimble WFS </w:t>
            </w:r>
            <w:proofErr w:type="spellStart"/>
            <w:r w:rsidRPr="00333B24">
              <w:rPr>
                <w:rFonts w:asciiTheme="majorHAnsi" w:hAnsiTheme="majorHAnsi" w:cstheme="majorHAnsi"/>
                <w:color w:val="000000" w:themeColor="text1"/>
                <w:sz w:val="24"/>
                <w:szCs w:val="24"/>
              </w:rPr>
              <w:t>server</w:t>
            </w:r>
            <w:proofErr w:type="spellEnd"/>
            <w:r w:rsidRPr="00333B24">
              <w:rPr>
                <w:rFonts w:asciiTheme="majorHAnsi" w:hAnsiTheme="majorHAnsi" w:cstheme="majorHAnsi"/>
                <w:color w:val="000000" w:themeColor="text1"/>
                <w:sz w:val="24"/>
                <w:szCs w:val="24"/>
              </w:rPr>
              <w:t xml:space="preserve"> licencija</w:t>
            </w:r>
          </w:p>
        </w:tc>
        <w:tc>
          <w:tcPr>
            <w:tcW w:w="878" w:type="dxa"/>
          </w:tcPr>
          <w:p w14:paraId="7F18B5AB" w14:textId="3E793F39" w:rsidR="00375D15" w:rsidRPr="00333B24" w:rsidRDefault="00375D15" w:rsidP="00B93239">
            <w:pPr>
              <w:pStyle w:val="Sraopastraipa"/>
              <w:tabs>
                <w:tab w:val="left" w:pos="426"/>
              </w:tabs>
              <w:ind w:left="0"/>
              <w:contextualSpacing w:val="0"/>
              <w:jc w:val="center"/>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1</w:t>
            </w:r>
          </w:p>
        </w:tc>
        <w:tc>
          <w:tcPr>
            <w:tcW w:w="1560" w:type="dxa"/>
          </w:tcPr>
          <w:p w14:paraId="29E2F91B" w14:textId="1B57BCF6" w:rsidR="00375D15" w:rsidRPr="00333B24" w:rsidRDefault="00375D15" w:rsidP="00B93239">
            <w:pPr>
              <w:pStyle w:val="Sraopastraipa"/>
              <w:tabs>
                <w:tab w:val="left" w:pos="426"/>
              </w:tabs>
              <w:ind w:left="0"/>
              <w:contextualSpacing w:val="0"/>
              <w:jc w:val="center"/>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Vnt.</w:t>
            </w:r>
          </w:p>
        </w:tc>
        <w:tc>
          <w:tcPr>
            <w:tcW w:w="1842" w:type="dxa"/>
          </w:tcPr>
          <w:p w14:paraId="71FE4F6A" w14:textId="5366CD68" w:rsidR="00375D15" w:rsidRPr="00333B24" w:rsidRDefault="00375D15" w:rsidP="00B93239">
            <w:pPr>
              <w:pStyle w:val="Sraopastraipa"/>
              <w:tabs>
                <w:tab w:val="left" w:pos="426"/>
              </w:tabs>
              <w:ind w:left="0"/>
              <w:contextualSpacing w:val="0"/>
              <w:jc w:val="center"/>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36 mėn.</w:t>
            </w:r>
          </w:p>
        </w:tc>
        <w:tc>
          <w:tcPr>
            <w:tcW w:w="1674" w:type="dxa"/>
          </w:tcPr>
          <w:p w14:paraId="44397DBC" w14:textId="565FE7E7" w:rsidR="00375D15" w:rsidRPr="00333B24" w:rsidRDefault="00AB0BA1" w:rsidP="00B93239">
            <w:pPr>
              <w:pStyle w:val="Sraopastraipa"/>
              <w:tabs>
                <w:tab w:val="left" w:pos="426"/>
              </w:tabs>
              <w:ind w:left="0"/>
              <w:contextualSpacing w:val="0"/>
              <w:jc w:val="both"/>
              <w:rPr>
                <w:rFonts w:asciiTheme="majorHAnsi" w:hAnsiTheme="majorHAnsi" w:cstheme="majorHAnsi"/>
                <w:color w:val="000000" w:themeColor="text1"/>
                <w:sz w:val="24"/>
                <w:szCs w:val="24"/>
              </w:rPr>
            </w:pPr>
            <w:proofErr w:type="spellStart"/>
            <w:r>
              <w:rPr>
                <w:rFonts w:asciiTheme="majorHAnsi" w:hAnsiTheme="majorHAnsi" w:cstheme="majorHAnsi"/>
                <w:color w:val="000000" w:themeColor="text1"/>
                <w:sz w:val="24"/>
                <w:szCs w:val="24"/>
              </w:rPr>
              <w:t>lic</w:t>
            </w:r>
            <w:proofErr w:type="spellEnd"/>
            <w:r>
              <w:rPr>
                <w:rFonts w:asciiTheme="majorHAnsi" w:hAnsiTheme="majorHAnsi" w:cstheme="majorHAnsi"/>
                <w:color w:val="000000" w:themeColor="text1"/>
                <w:sz w:val="24"/>
                <w:szCs w:val="24"/>
              </w:rPr>
              <w:t>. paketas</w:t>
            </w:r>
          </w:p>
        </w:tc>
      </w:tr>
      <w:tr w:rsidR="00375D15" w14:paraId="03ABA5F8" w14:textId="77777777" w:rsidTr="00AB0BA1">
        <w:tc>
          <w:tcPr>
            <w:tcW w:w="646" w:type="dxa"/>
          </w:tcPr>
          <w:p w14:paraId="0CF50002" w14:textId="27440480" w:rsidR="00375D15" w:rsidRPr="00333B24" w:rsidRDefault="00375D15" w:rsidP="00B93239">
            <w:pPr>
              <w:tabs>
                <w:tab w:val="left" w:pos="426"/>
              </w:tabs>
              <w:rPr>
                <w:rFonts w:asciiTheme="majorHAnsi" w:hAnsiTheme="majorHAnsi" w:cstheme="majorHAnsi"/>
                <w:b/>
                <w:bCs/>
                <w:color w:val="000000" w:themeColor="text1"/>
                <w:sz w:val="24"/>
                <w:szCs w:val="24"/>
              </w:rPr>
            </w:pPr>
            <w:r w:rsidRPr="00333B24">
              <w:rPr>
                <w:rFonts w:asciiTheme="majorHAnsi" w:hAnsiTheme="majorHAnsi" w:cstheme="majorHAnsi"/>
                <w:b/>
                <w:bCs/>
                <w:color w:val="000000" w:themeColor="text1"/>
                <w:sz w:val="24"/>
                <w:szCs w:val="24"/>
              </w:rPr>
              <w:t>6.</w:t>
            </w:r>
          </w:p>
        </w:tc>
        <w:tc>
          <w:tcPr>
            <w:tcW w:w="3154" w:type="dxa"/>
          </w:tcPr>
          <w:p w14:paraId="2E0DFC4F" w14:textId="2D7BCBF9" w:rsidR="00375D15" w:rsidRPr="00333B24" w:rsidRDefault="00375D15" w:rsidP="00B93239">
            <w:pPr>
              <w:tabs>
                <w:tab w:val="left" w:pos="426"/>
              </w:tabs>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 xml:space="preserve">Trimble </w:t>
            </w:r>
            <w:proofErr w:type="spellStart"/>
            <w:r w:rsidRPr="00333B24">
              <w:rPr>
                <w:rFonts w:asciiTheme="majorHAnsi" w:hAnsiTheme="majorHAnsi" w:cstheme="majorHAnsi"/>
                <w:color w:val="000000" w:themeColor="text1"/>
                <w:sz w:val="24"/>
                <w:szCs w:val="24"/>
              </w:rPr>
              <w:t>Unity</w:t>
            </w:r>
            <w:proofErr w:type="spellEnd"/>
            <w:r w:rsidRPr="00333B24">
              <w:rPr>
                <w:rFonts w:asciiTheme="majorHAnsi" w:hAnsiTheme="majorHAnsi" w:cstheme="majorHAnsi"/>
                <w:color w:val="000000" w:themeColor="text1"/>
                <w:sz w:val="24"/>
                <w:szCs w:val="24"/>
              </w:rPr>
              <w:t xml:space="preserve"> Network Manager</w:t>
            </w:r>
            <w:r w:rsidR="004C3A15">
              <w:rPr>
                <w:rFonts w:asciiTheme="majorHAnsi" w:hAnsiTheme="majorHAnsi" w:cstheme="majorHAnsi"/>
                <w:color w:val="000000" w:themeColor="text1"/>
                <w:sz w:val="24"/>
                <w:szCs w:val="24"/>
              </w:rPr>
              <w:t xml:space="preserve"> licencija</w:t>
            </w:r>
          </w:p>
        </w:tc>
        <w:tc>
          <w:tcPr>
            <w:tcW w:w="878" w:type="dxa"/>
          </w:tcPr>
          <w:p w14:paraId="69952349" w14:textId="010C17C3" w:rsidR="00375D15" w:rsidRPr="00333B24" w:rsidRDefault="00375D15" w:rsidP="00B93239">
            <w:pPr>
              <w:pStyle w:val="Sraopastraipa"/>
              <w:tabs>
                <w:tab w:val="left" w:pos="426"/>
              </w:tabs>
              <w:ind w:left="0"/>
              <w:contextualSpacing w:val="0"/>
              <w:jc w:val="center"/>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1</w:t>
            </w:r>
          </w:p>
        </w:tc>
        <w:tc>
          <w:tcPr>
            <w:tcW w:w="1560" w:type="dxa"/>
          </w:tcPr>
          <w:p w14:paraId="2CDE94A9" w14:textId="79C80C0D" w:rsidR="00375D15" w:rsidRPr="00333B24" w:rsidRDefault="00375D15" w:rsidP="00B93239">
            <w:pPr>
              <w:pStyle w:val="Sraopastraipa"/>
              <w:tabs>
                <w:tab w:val="left" w:pos="426"/>
              </w:tabs>
              <w:ind w:left="0"/>
              <w:contextualSpacing w:val="0"/>
              <w:jc w:val="center"/>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Vnt.</w:t>
            </w:r>
          </w:p>
        </w:tc>
        <w:tc>
          <w:tcPr>
            <w:tcW w:w="1842" w:type="dxa"/>
          </w:tcPr>
          <w:p w14:paraId="19779764" w14:textId="037B50FC" w:rsidR="00375D15" w:rsidRPr="00333B24" w:rsidRDefault="00375D15" w:rsidP="00B93239">
            <w:pPr>
              <w:pStyle w:val="Sraopastraipa"/>
              <w:tabs>
                <w:tab w:val="left" w:pos="426"/>
              </w:tabs>
              <w:ind w:left="0"/>
              <w:contextualSpacing w:val="0"/>
              <w:jc w:val="center"/>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36 mėn.</w:t>
            </w:r>
          </w:p>
        </w:tc>
        <w:tc>
          <w:tcPr>
            <w:tcW w:w="1674" w:type="dxa"/>
          </w:tcPr>
          <w:p w14:paraId="1BF79213" w14:textId="730DE84F" w:rsidR="00375D15" w:rsidRPr="00333B24" w:rsidRDefault="00AB0BA1" w:rsidP="00B93239">
            <w:pPr>
              <w:pStyle w:val="Sraopastraipa"/>
              <w:tabs>
                <w:tab w:val="left" w:pos="426"/>
              </w:tabs>
              <w:ind w:left="0"/>
              <w:contextualSpacing w:val="0"/>
              <w:jc w:val="both"/>
              <w:rPr>
                <w:rFonts w:asciiTheme="majorHAnsi" w:hAnsiTheme="majorHAnsi" w:cstheme="majorHAnsi"/>
                <w:color w:val="000000" w:themeColor="text1"/>
                <w:sz w:val="24"/>
                <w:szCs w:val="24"/>
              </w:rPr>
            </w:pPr>
            <w:proofErr w:type="spellStart"/>
            <w:r>
              <w:rPr>
                <w:rFonts w:asciiTheme="majorHAnsi" w:hAnsiTheme="majorHAnsi" w:cstheme="majorHAnsi"/>
                <w:color w:val="000000" w:themeColor="text1"/>
                <w:sz w:val="24"/>
                <w:szCs w:val="24"/>
              </w:rPr>
              <w:t>lic</w:t>
            </w:r>
            <w:proofErr w:type="spellEnd"/>
            <w:r>
              <w:rPr>
                <w:rFonts w:asciiTheme="majorHAnsi" w:hAnsiTheme="majorHAnsi" w:cstheme="majorHAnsi"/>
                <w:color w:val="000000" w:themeColor="text1"/>
                <w:sz w:val="24"/>
                <w:szCs w:val="24"/>
              </w:rPr>
              <w:t>. paketas</w:t>
            </w:r>
          </w:p>
        </w:tc>
      </w:tr>
      <w:tr w:rsidR="005E5A4B" w14:paraId="3295E2F2" w14:textId="77777777" w:rsidTr="00AB0BA1">
        <w:tc>
          <w:tcPr>
            <w:tcW w:w="646" w:type="dxa"/>
          </w:tcPr>
          <w:p w14:paraId="3199F9C3" w14:textId="2316B1EA" w:rsidR="005E5A4B" w:rsidRPr="00333B24" w:rsidRDefault="001F02EE" w:rsidP="00B93239">
            <w:pPr>
              <w:tabs>
                <w:tab w:val="left" w:pos="426"/>
              </w:tabs>
              <w:rPr>
                <w:rFonts w:asciiTheme="majorHAnsi" w:hAnsiTheme="majorHAnsi" w:cstheme="majorHAnsi"/>
                <w:b/>
                <w:bCs/>
                <w:color w:val="000000" w:themeColor="text1"/>
                <w:sz w:val="24"/>
                <w:szCs w:val="24"/>
              </w:rPr>
            </w:pPr>
            <w:r>
              <w:rPr>
                <w:rFonts w:asciiTheme="majorHAnsi" w:hAnsiTheme="majorHAnsi" w:cstheme="majorHAnsi"/>
                <w:b/>
                <w:bCs/>
                <w:color w:val="000000" w:themeColor="text1"/>
                <w:sz w:val="24"/>
                <w:szCs w:val="24"/>
              </w:rPr>
              <w:t>7</w:t>
            </w:r>
            <w:r w:rsidR="005E5A4B" w:rsidRPr="00333B24">
              <w:rPr>
                <w:rFonts w:asciiTheme="majorHAnsi" w:hAnsiTheme="majorHAnsi" w:cstheme="majorHAnsi"/>
                <w:b/>
                <w:bCs/>
                <w:color w:val="000000" w:themeColor="text1"/>
                <w:sz w:val="24"/>
                <w:szCs w:val="24"/>
              </w:rPr>
              <w:t>.</w:t>
            </w:r>
          </w:p>
        </w:tc>
        <w:tc>
          <w:tcPr>
            <w:tcW w:w="3154" w:type="dxa"/>
          </w:tcPr>
          <w:p w14:paraId="7B0F734C" w14:textId="3151C8E3" w:rsidR="005E5A4B" w:rsidRPr="00333B24" w:rsidRDefault="005E5A4B" w:rsidP="00B93239">
            <w:pPr>
              <w:tabs>
                <w:tab w:val="left" w:pos="426"/>
              </w:tabs>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Programos vystymo paslaugos</w:t>
            </w:r>
          </w:p>
        </w:tc>
        <w:tc>
          <w:tcPr>
            <w:tcW w:w="878" w:type="dxa"/>
          </w:tcPr>
          <w:p w14:paraId="1AC71310" w14:textId="5B451E44" w:rsidR="005E5A4B" w:rsidRPr="00333B24" w:rsidRDefault="00F40665" w:rsidP="00B93239">
            <w:pPr>
              <w:pStyle w:val="Sraopastraipa"/>
              <w:tabs>
                <w:tab w:val="left" w:pos="426"/>
              </w:tabs>
              <w:ind w:left="0"/>
              <w:contextualSpacing w:val="0"/>
              <w:jc w:val="center"/>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500*</w:t>
            </w:r>
          </w:p>
        </w:tc>
        <w:tc>
          <w:tcPr>
            <w:tcW w:w="1560" w:type="dxa"/>
          </w:tcPr>
          <w:p w14:paraId="62330861" w14:textId="6DCB1F2B" w:rsidR="005E5A4B" w:rsidRPr="00333B24" w:rsidRDefault="005E5A4B" w:rsidP="00B93239">
            <w:pPr>
              <w:pStyle w:val="Sraopastraipa"/>
              <w:tabs>
                <w:tab w:val="left" w:pos="426"/>
              </w:tabs>
              <w:ind w:left="0"/>
              <w:contextualSpacing w:val="0"/>
              <w:jc w:val="center"/>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Val.</w:t>
            </w:r>
          </w:p>
        </w:tc>
        <w:tc>
          <w:tcPr>
            <w:tcW w:w="1842" w:type="dxa"/>
          </w:tcPr>
          <w:p w14:paraId="5AD55A96" w14:textId="6681EB7A" w:rsidR="005E5A4B" w:rsidRPr="00333B24" w:rsidRDefault="005E5A4B" w:rsidP="00B93239">
            <w:pPr>
              <w:pStyle w:val="Sraopastraipa"/>
              <w:tabs>
                <w:tab w:val="left" w:pos="426"/>
              </w:tabs>
              <w:ind w:left="0"/>
              <w:contextualSpacing w:val="0"/>
              <w:jc w:val="center"/>
              <w:rPr>
                <w:rFonts w:asciiTheme="majorHAnsi" w:hAnsiTheme="majorHAnsi" w:cstheme="majorHAnsi"/>
                <w:color w:val="000000" w:themeColor="text1"/>
                <w:sz w:val="24"/>
                <w:szCs w:val="24"/>
              </w:rPr>
            </w:pPr>
            <w:r w:rsidRPr="00333B24">
              <w:rPr>
                <w:rFonts w:asciiTheme="majorHAnsi" w:hAnsiTheme="majorHAnsi" w:cstheme="majorHAnsi"/>
                <w:color w:val="000000" w:themeColor="text1"/>
                <w:sz w:val="24"/>
                <w:szCs w:val="24"/>
              </w:rPr>
              <w:t>36 mėn.</w:t>
            </w:r>
          </w:p>
        </w:tc>
        <w:tc>
          <w:tcPr>
            <w:tcW w:w="1674" w:type="dxa"/>
          </w:tcPr>
          <w:p w14:paraId="4601152B" w14:textId="42EE95DD" w:rsidR="005E5A4B" w:rsidRPr="00333B24" w:rsidRDefault="005E5A4B" w:rsidP="00B93239">
            <w:pPr>
              <w:pStyle w:val="Sraopastraipa"/>
              <w:tabs>
                <w:tab w:val="left" w:pos="426"/>
              </w:tabs>
              <w:ind w:left="0"/>
              <w:contextualSpacing w:val="0"/>
              <w:jc w:val="both"/>
              <w:rPr>
                <w:rFonts w:asciiTheme="majorHAnsi" w:hAnsiTheme="majorHAnsi" w:cstheme="majorHAnsi"/>
                <w:color w:val="000000" w:themeColor="text1"/>
                <w:sz w:val="24"/>
                <w:szCs w:val="24"/>
              </w:rPr>
            </w:pPr>
          </w:p>
        </w:tc>
      </w:tr>
    </w:tbl>
    <w:p w14:paraId="285A076F" w14:textId="4B00CFAD" w:rsidR="00B93239" w:rsidRDefault="00CF69C9" w:rsidP="00B93239">
      <w:pPr>
        <w:pStyle w:val="Sraopastraipa"/>
        <w:tabs>
          <w:tab w:val="left" w:pos="426"/>
        </w:tabs>
        <w:spacing w:after="0" w:line="240" w:lineRule="auto"/>
        <w:contextualSpacing w:val="0"/>
        <w:jc w:val="both"/>
        <w:rPr>
          <w:rFonts w:asciiTheme="majorHAnsi" w:hAnsiTheme="majorHAnsi" w:cstheme="majorHAnsi"/>
          <w:i/>
          <w:iCs/>
          <w:color w:val="000000" w:themeColor="text1"/>
          <w:sz w:val="24"/>
          <w:szCs w:val="24"/>
        </w:rPr>
      </w:pPr>
      <w:r w:rsidRPr="00F40665">
        <w:rPr>
          <w:rFonts w:asciiTheme="majorHAnsi" w:hAnsiTheme="majorHAnsi" w:cstheme="majorHAnsi"/>
          <w:i/>
          <w:iCs/>
          <w:color w:val="000000" w:themeColor="text1"/>
          <w:sz w:val="24"/>
          <w:szCs w:val="24"/>
        </w:rPr>
        <w:t>*preliminarus kiekis</w:t>
      </w:r>
    </w:p>
    <w:p w14:paraId="2252DAFA" w14:textId="77777777" w:rsidR="00CC4C58" w:rsidRDefault="00CC4C58" w:rsidP="00B93239">
      <w:pPr>
        <w:pStyle w:val="Sraopastraipa"/>
        <w:tabs>
          <w:tab w:val="left" w:pos="426"/>
        </w:tabs>
        <w:spacing w:after="0" w:line="240" w:lineRule="auto"/>
        <w:contextualSpacing w:val="0"/>
        <w:jc w:val="both"/>
        <w:rPr>
          <w:rFonts w:asciiTheme="majorHAnsi" w:hAnsiTheme="majorHAnsi" w:cstheme="majorHAnsi"/>
          <w:i/>
          <w:iCs/>
          <w:color w:val="000000" w:themeColor="text1"/>
          <w:sz w:val="24"/>
          <w:szCs w:val="24"/>
        </w:rPr>
      </w:pPr>
    </w:p>
    <w:tbl>
      <w:tblPr>
        <w:tblW w:w="9788" w:type="dxa"/>
        <w:tblLook w:val="04A0" w:firstRow="1" w:lastRow="0" w:firstColumn="1" w:lastColumn="0" w:noHBand="0" w:noVBand="1"/>
      </w:tblPr>
      <w:tblGrid>
        <w:gridCol w:w="5382"/>
        <w:gridCol w:w="4406"/>
      </w:tblGrid>
      <w:tr w:rsidR="00CC4C58" w:rsidRPr="00CC4C58" w14:paraId="4FDE0324" w14:textId="77777777">
        <w:trPr>
          <w:trHeight w:val="354"/>
        </w:trPr>
        <w:tc>
          <w:tcPr>
            <w:tcW w:w="5382" w:type="dxa"/>
            <w:tcBorders>
              <w:top w:val="single" w:sz="4" w:space="0" w:color="auto"/>
              <w:left w:val="single" w:sz="4" w:space="0" w:color="auto"/>
              <w:bottom w:val="single" w:sz="4" w:space="0" w:color="auto"/>
              <w:right w:val="single" w:sz="4" w:space="0" w:color="auto"/>
            </w:tcBorders>
            <w:hideMark/>
          </w:tcPr>
          <w:p w14:paraId="1CAE581B" w14:textId="77777777" w:rsidR="00CC4C58" w:rsidRPr="00CC4C58" w:rsidRDefault="00CC4C58" w:rsidP="00CC4C58">
            <w:pPr>
              <w:pStyle w:val="Sraopastraipa"/>
              <w:tabs>
                <w:tab w:val="left" w:pos="426"/>
              </w:tabs>
              <w:jc w:val="both"/>
              <w:rPr>
                <w:rFonts w:asciiTheme="majorHAnsi" w:hAnsiTheme="majorHAnsi" w:cstheme="majorHAnsi"/>
                <w:b/>
                <w:i/>
                <w:iCs/>
                <w:color w:val="000000" w:themeColor="text1"/>
                <w:sz w:val="24"/>
                <w:szCs w:val="24"/>
              </w:rPr>
            </w:pPr>
            <w:r w:rsidRPr="00CC4C58">
              <w:rPr>
                <w:rFonts w:asciiTheme="majorHAnsi" w:hAnsiTheme="majorHAnsi" w:cstheme="majorHAnsi"/>
                <w:b/>
                <w:i/>
                <w:iCs/>
                <w:color w:val="000000" w:themeColor="text1"/>
                <w:sz w:val="24"/>
                <w:szCs w:val="24"/>
              </w:rPr>
              <w:t>Sutarties galiojimo terminas</w:t>
            </w:r>
          </w:p>
        </w:tc>
        <w:tc>
          <w:tcPr>
            <w:tcW w:w="4406" w:type="dxa"/>
            <w:tcBorders>
              <w:top w:val="single" w:sz="4" w:space="0" w:color="auto"/>
              <w:left w:val="single" w:sz="4" w:space="0" w:color="auto"/>
              <w:bottom w:val="single" w:sz="4" w:space="0" w:color="auto"/>
              <w:right w:val="single" w:sz="4" w:space="0" w:color="auto"/>
            </w:tcBorders>
            <w:hideMark/>
          </w:tcPr>
          <w:p w14:paraId="6776B3D6" w14:textId="77777777" w:rsidR="00CC4C58" w:rsidRPr="00CC4C58" w:rsidRDefault="00CC4C58" w:rsidP="00CC4C58">
            <w:pPr>
              <w:pStyle w:val="Sraopastraipa"/>
              <w:tabs>
                <w:tab w:val="left" w:pos="426"/>
              </w:tabs>
              <w:jc w:val="both"/>
              <w:rPr>
                <w:rFonts w:asciiTheme="majorHAnsi" w:hAnsiTheme="majorHAnsi" w:cstheme="majorHAnsi"/>
                <w:i/>
                <w:iCs/>
                <w:color w:val="000000" w:themeColor="text1"/>
                <w:sz w:val="24"/>
                <w:szCs w:val="24"/>
              </w:rPr>
            </w:pPr>
            <w:r w:rsidRPr="00CC4C58">
              <w:rPr>
                <w:rFonts w:asciiTheme="majorHAnsi" w:hAnsiTheme="majorHAnsi" w:cstheme="majorHAnsi"/>
                <w:i/>
                <w:iCs/>
                <w:color w:val="000000" w:themeColor="text1"/>
                <w:sz w:val="24"/>
                <w:szCs w:val="24"/>
              </w:rPr>
              <w:t>37 mėn. (įskaitant galutinį apmokėjimą tiekėjui)</w:t>
            </w:r>
          </w:p>
        </w:tc>
      </w:tr>
      <w:tr w:rsidR="00CC4C58" w:rsidRPr="00CC4C58" w14:paraId="6F1B39E4" w14:textId="77777777">
        <w:trPr>
          <w:trHeight w:val="354"/>
        </w:trPr>
        <w:tc>
          <w:tcPr>
            <w:tcW w:w="5382" w:type="dxa"/>
            <w:tcBorders>
              <w:top w:val="single" w:sz="4" w:space="0" w:color="auto"/>
              <w:left w:val="single" w:sz="4" w:space="0" w:color="auto"/>
              <w:bottom w:val="single" w:sz="4" w:space="0" w:color="auto"/>
              <w:right w:val="single" w:sz="4" w:space="0" w:color="auto"/>
            </w:tcBorders>
            <w:hideMark/>
          </w:tcPr>
          <w:p w14:paraId="132B5339" w14:textId="77777777" w:rsidR="00CC4C58" w:rsidRPr="00CC4C58" w:rsidRDefault="00CC4C58" w:rsidP="00CC4C58">
            <w:pPr>
              <w:pStyle w:val="Sraopastraipa"/>
              <w:tabs>
                <w:tab w:val="left" w:pos="426"/>
              </w:tabs>
              <w:jc w:val="both"/>
              <w:rPr>
                <w:rFonts w:asciiTheme="majorHAnsi" w:hAnsiTheme="majorHAnsi" w:cstheme="majorHAnsi"/>
                <w:b/>
                <w:i/>
                <w:iCs/>
                <w:color w:val="000000" w:themeColor="text1"/>
                <w:sz w:val="24"/>
                <w:szCs w:val="24"/>
              </w:rPr>
            </w:pPr>
            <w:r w:rsidRPr="00CC4C58">
              <w:rPr>
                <w:rFonts w:asciiTheme="majorHAnsi" w:hAnsiTheme="majorHAnsi" w:cstheme="majorHAnsi"/>
                <w:b/>
                <w:i/>
                <w:iCs/>
                <w:color w:val="000000" w:themeColor="text1"/>
                <w:sz w:val="24"/>
                <w:szCs w:val="24"/>
              </w:rPr>
              <w:t>Pirkimo objektui taikomas žaliasis kriterijus</w:t>
            </w:r>
          </w:p>
        </w:tc>
        <w:tc>
          <w:tcPr>
            <w:tcW w:w="4406" w:type="dxa"/>
            <w:tcBorders>
              <w:top w:val="single" w:sz="4" w:space="0" w:color="auto"/>
              <w:left w:val="single" w:sz="4" w:space="0" w:color="auto"/>
              <w:bottom w:val="single" w:sz="4" w:space="0" w:color="auto"/>
              <w:right w:val="single" w:sz="4" w:space="0" w:color="auto"/>
            </w:tcBorders>
            <w:hideMark/>
          </w:tcPr>
          <w:p w14:paraId="00246EB4" w14:textId="77777777" w:rsidR="00CC4C58" w:rsidRPr="00CC4C58" w:rsidRDefault="00CC4C58" w:rsidP="00CC4C58">
            <w:pPr>
              <w:pStyle w:val="Sraopastraipa"/>
              <w:tabs>
                <w:tab w:val="left" w:pos="426"/>
              </w:tabs>
              <w:rPr>
                <w:rFonts w:asciiTheme="majorHAnsi" w:hAnsiTheme="majorHAnsi" w:cstheme="majorHAnsi"/>
                <w:i/>
                <w:iCs/>
                <w:color w:val="000000" w:themeColor="text1"/>
                <w:sz w:val="24"/>
                <w:szCs w:val="24"/>
              </w:rPr>
            </w:pPr>
            <w:r w:rsidRPr="00CC4C58">
              <w:rPr>
                <w:rFonts w:asciiTheme="majorHAnsi" w:hAnsiTheme="majorHAnsi" w:cstheme="majorHAnsi"/>
                <w:i/>
                <w:iCs/>
                <w:color w:val="000000" w:themeColor="text1"/>
                <w:sz w:val="24"/>
                <w:szCs w:val="24"/>
              </w:rPr>
              <w:t>Lietuvos Respublikos aplinkos ministro 2011 m. birželio 28 d. įsakymu Nr. D1-508 „Dėl aplinkos apsaugos kriterijų taikymo, vykdant žaliuosius pirkimus, tvarkos aprašo patvirtinimo“ 4.4.3.  papunkčiu:</w:t>
            </w:r>
          </w:p>
          <w:p w14:paraId="10B79D53" w14:textId="77777777" w:rsidR="00CC4C58" w:rsidRPr="00CC4C58" w:rsidRDefault="00CC4C58" w:rsidP="00CC4C58">
            <w:pPr>
              <w:pStyle w:val="Sraopastraipa"/>
              <w:tabs>
                <w:tab w:val="left" w:pos="426"/>
              </w:tabs>
              <w:rPr>
                <w:rFonts w:asciiTheme="majorHAnsi" w:hAnsiTheme="majorHAnsi" w:cstheme="majorHAnsi"/>
                <w:i/>
                <w:iCs/>
                <w:color w:val="000000" w:themeColor="text1"/>
                <w:sz w:val="24"/>
                <w:szCs w:val="24"/>
              </w:rPr>
            </w:pPr>
            <w:r w:rsidRPr="00CC4C58">
              <w:rPr>
                <w:rFonts w:asciiTheme="majorHAnsi" w:hAnsiTheme="majorHAnsi" w:cstheme="majorHAnsi"/>
                <w:i/>
                <w:iCs/>
                <w:color w:val="000000" w:themeColor="text1"/>
                <w:sz w:val="24"/>
                <w:szCs w:val="24"/>
              </w:rPr>
              <w:t>perkama nematerialaus pobūdžio (intelektinė) ar kitokia prekė ar paslauga, nesusijusi su materialaus objekto sukūrimu, kurios teikimo metu nėra numatomas reikšmingas neigiamas poveikis aplinkai, nesukuriamas taršos šaltinis ir negeneruojamos atliekos.</w:t>
            </w:r>
          </w:p>
        </w:tc>
      </w:tr>
      <w:tr w:rsidR="00CC4C58" w:rsidRPr="00CC4C58" w14:paraId="7247DF23" w14:textId="77777777">
        <w:trPr>
          <w:trHeight w:val="354"/>
        </w:trPr>
        <w:tc>
          <w:tcPr>
            <w:tcW w:w="5382" w:type="dxa"/>
            <w:tcBorders>
              <w:top w:val="single" w:sz="4" w:space="0" w:color="auto"/>
              <w:left w:val="single" w:sz="4" w:space="0" w:color="auto"/>
              <w:bottom w:val="single" w:sz="4" w:space="0" w:color="auto"/>
              <w:right w:val="single" w:sz="4" w:space="0" w:color="auto"/>
            </w:tcBorders>
            <w:hideMark/>
          </w:tcPr>
          <w:p w14:paraId="0288C5A4" w14:textId="77777777" w:rsidR="00CC4C58" w:rsidRPr="00CC4C58" w:rsidRDefault="00CC4C58" w:rsidP="00CC4C58">
            <w:pPr>
              <w:pStyle w:val="Sraopastraipa"/>
              <w:tabs>
                <w:tab w:val="left" w:pos="426"/>
              </w:tabs>
              <w:jc w:val="both"/>
              <w:rPr>
                <w:rFonts w:asciiTheme="majorHAnsi" w:hAnsiTheme="majorHAnsi" w:cstheme="majorHAnsi"/>
                <w:b/>
                <w:i/>
                <w:iCs/>
                <w:color w:val="000000" w:themeColor="text1"/>
                <w:sz w:val="24"/>
                <w:szCs w:val="24"/>
              </w:rPr>
            </w:pPr>
            <w:r w:rsidRPr="00CC4C58">
              <w:rPr>
                <w:rFonts w:asciiTheme="majorHAnsi" w:hAnsiTheme="majorHAnsi" w:cstheme="majorHAnsi"/>
                <w:b/>
                <w:i/>
                <w:iCs/>
                <w:color w:val="000000" w:themeColor="text1"/>
                <w:sz w:val="24"/>
                <w:szCs w:val="24"/>
              </w:rPr>
              <w:t>Reikalavimai dėl atitikties nacionalinio saugumo interesams</w:t>
            </w:r>
          </w:p>
        </w:tc>
        <w:tc>
          <w:tcPr>
            <w:tcW w:w="4406" w:type="dxa"/>
            <w:tcBorders>
              <w:top w:val="single" w:sz="4" w:space="0" w:color="auto"/>
              <w:left w:val="single" w:sz="4" w:space="0" w:color="auto"/>
              <w:bottom w:val="single" w:sz="4" w:space="0" w:color="auto"/>
              <w:right w:val="single" w:sz="4" w:space="0" w:color="auto"/>
            </w:tcBorders>
            <w:hideMark/>
          </w:tcPr>
          <w:p w14:paraId="5412DA27" w14:textId="77777777" w:rsidR="00CC4C58" w:rsidRPr="00CC4C58" w:rsidRDefault="00CC4C58" w:rsidP="00CC4C58">
            <w:pPr>
              <w:pStyle w:val="Sraopastraipa"/>
              <w:tabs>
                <w:tab w:val="left" w:pos="426"/>
              </w:tabs>
              <w:jc w:val="both"/>
              <w:rPr>
                <w:rFonts w:asciiTheme="majorHAnsi" w:hAnsiTheme="majorHAnsi" w:cstheme="majorHAnsi"/>
                <w:i/>
                <w:iCs/>
                <w:color w:val="000000" w:themeColor="text1"/>
                <w:sz w:val="24"/>
                <w:szCs w:val="24"/>
              </w:rPr>
            </w:pPr>
            <w:r w:rsidRPr="00CC4C58">
              <w:rPr>
                <w:rFonts w:asciiTheme="majorHAnsi" w:hAnsiTheme="majorHAnsi" w:cstheme="majorHAnsi"/>
                <w:i/>
                <w:iCs/>
                <w:color w:val="000000" w:themeColor="text1"/>
                <w:sz w:val="24"/>
                <w:szCs w:val="24"/>
              </w:rPr>
              <w:t>Taikoma</w:t>
            </w:r>
          </w:p>
        </w:tc>
      </w:tr>
      <w:tr w:rsidR="00CC4C58" w:rsidRPr="00CC4C58" w14:paraId="08804EE7" w14:textId="77777777">
        <w:trPr>
          <w:trHeight w:val="354"/>
        </w:trPr>
        <w:tc>
          <w:tcPr>
            <w:tcW w:w="5382" w:type="dxa"/>
            <w:tcBorders>
              <w:top w:val="single" w:sz="4" w:space="0" w:color="auto"/>
              <w:left w:val="single" w:sz="4" w:space="0" w:color="auto"/>
              <w:bottom w:val="single" w:sz="4" w:space="0" w:color="auto"/>
              <w:right w:val="single" w:sz="4" w:space="0" w:color="auto"/>
            </w:tcBorders>
            <w:hideMark/>
          </w:tcPr>
          <w:p w14:paraId="4A4831CF" w14:textId="77777777" w:rsidR="00CC4C58" w:rsidRPr="00CC4C58" w:rsidRDefault="00CC4C58" w:rsidP="00CC4C58">
            <w:pPr>
              <w:pStyle w:val="Sraopastraipa"/>
              <w:tabs>
                <w:tab w:val="left" w:pos="426"/>
              </w:tabs>
              <w:jc w:val="both"/>
              <w:rPr>
                <w:rFonts w:asciiTheme="majorHAnsi" w:hAnsiTheme="majorHAnsi" w:cstheme="majorHAnsi"/>
                <w:b/>
                <w:i/>
                <w:iCs/>
                <w:color w:val="000000" w:themeColor="text1"/>
                <w:sz w:val="24"/>
                <w:szCs w:val="24"/>
              </w:rPr>
            </w:pPr>
            <w:r w:rsidRPr="00CC4C58">
              <w:rPr>
                <w:rFonts w:asciiTheme="majorHAnsi" w:hAnsiTheme="majorHAnsi" w:cstheme="majorHAnsi"/>
                <w:b/>
                <w:i/>
                <w:iCs/>
                <w:color w:val="000000" w:themeColor="text1"/>
                <w:sz w:val="24"/>
                <w:szCs w:val="24"/>
              </w:rPr>
              <w:t>Taikoma kainodara</w:t>
            </w:r>
          </w:p>
        </w:tc>
        <w:tc>
          <w:tcPr>
            <w:tcW w:w="4406" w:type="dxa"/>
            <w:tcBorders>
              <w:top w:val="single" w:sz="4" w:space="0" w:color="auto"/>
              <w:left w:val="single" w:sz="4" w:space="0" w:color="auto"/>
              <w:bottom w:val="single" w:sz="4" w:space="0" w:color="auto"/>
              <w:right w:val="single" w:sz="4" w:space="0" w:color="auto"/>
            </w:tcBorders>
          </w:tcPr>
          <w:p w14:paraId="4EABA1D9" w14:textId="77777777" w:rsidR="00CC4C58" w:rsidRPr="00CC4C58" w:rsidRDefault="00CC4C58" w:rsidP="00CC4C58">
            <w:pPr>
              <w:pStyle w:val="Sraopastraipa"/>
              <w:tabs>
                <w:tab w:val="left" w:pos="426"/>
              </w:tabs>
              <w:jc w:val="both"/>
              <w:rPr>
                <w:rFonts w:asciiTheme="majorHAnsi" w:hAnsiTheme="majorHAnsi" w:cstheme="majorHAnsi"/>
                <w:i/>
                <w:iCs/>
                <w:color w:val="000000" w:themeColor="text1"/>
                <w:sz w:val="24"/>
                <w:szCs w:val="24"/>
              </w:rPr>
            </w:pPr>
            <w:r w:rsidRPr="00CC4C58">
              <w:rPr>
                <w:rFonts w:asciiTheme="majorHAnsi" w:hAnsiTheme="majorHAnsi" w:cstheme="majorHAnsi"/>
                <w:i/>
                <w:iCs/>
                <w:color w:val="000000" w:themeColor="text1"/>
                <w:sz w:val="24"/>
                <w:szCs w:val="24"/>
              </w:rPr>
              <w:t>Mišri kainodara:</w:t>
            </w:r>
          </w:p>
          <w:p w14:paraId="296CDEE5" w14:textId="77777777" w:rsidR="00CC4C58" w:rsidRPr="00CC4C58" w:rsidRDefault="00CC4C58" w:rsidP="00CC4C58">
            <w:pPr>
              <w:pStyle w:val="Sraopastraipa"/>
              <w:tabs>
                <w:tab w:val="left" w:pos="426"/>
              </w:tabs>
              <w:jc w:val="both"/>
              <w:rPr>
                <w:rFonts w:asciiTheme="majorHAnsi" w:hAnsiTheme="majorHAnsi" w:cstheme="majorHAnsi"/>
                <w:i/>
                <w:iCs/>
                <w:color w:val="000000" w:themeColor="text1"/>
                <w:sz w:val="24"/>
                <w:szCs w:val="24"/>
              </w:rPr>
            </w:pPr>
          </w:p>
          <w:p w14:paraId="50AFC198" w14:textId="186ACD50" w:rsidR="00CC4C58" w:rsidRPr="00CC4C58" w:rsidRDefault="00CC4C58" w:rsidP="00CC4C58">
            <w:pPr>
              <w:pStyle w:val="Sraopastraipa"/>
              <w:tabs>
                <w:tab w:val="left" w:pos="426"/>
              </w:tabs>
              <w:jc w:val="both"/>
              <w:rPr>
                <w:rFonts w:asciiTheme="majorHAnsi" w:hAnsiTheme="majorHAnsi" w:cstheme="majorHAnsi"/>
                <w:i/>
                <w:iCs/>
                <w:color w:val="000000" w:themeColor="text1"/>
                <w:sz w:val="24"/>
                <w:szCs w:val="24"/>
              </w:rPr>
            </w:pPr>
            <w:r w:rsidRPr="00CC4C58">
              <w:rPr>
                <w:rFonts w:asciiTheme="majorHAnsi" w:hAnsiTheme="majorHAnsi" w:cstheme="majorHAnsi"/>
                <w:i/>
                <w:iCs/>
                <w:color w:val="000000" w:themeColor="text1"/>
                <w:sz w:val="24"/>
                <w:szCs w:val="24"/>
                <w:u w:val="single"/>
              </w:rPr>
              <w:t>Fiksuota kaina</w:t>
            </w:r>
            <w:r w:rsidRPr="00924679">
              <w:rPr>
                <w:rFonts w:asciiTheme="majorHAnsi" w:hAnsiTheme="majorHAnsi" w:cstheme="majorHAnsi"/>
                <w:i/>
                <w:iCs/>
                <w:color w:val="000000" w:themeColor="text1"/>
                <w:sz w:val="24"/>
                <w:szCs w:val="24"/>
                <w:u w:val="single"/>
              </w:rPr>
              <w:t>:</w:t>
            </w:r>
            <w:r w:rsidRPr="00CC4C58">
              <w:rPr>
                <w:rFonts w:asciiTheme="majorHAnsi" w:hAnsiTheme="majorHAnsi" w:cstheme="majorHAnsi"/>
                <w:i/>
                <w:iCs/>
                <w:color w:val="000000" w:themeColor="text1"/>
                <w:sz w:val="24"/>
                <w:szCs w:val="24"/>
              </w:rPr>
              <w:t xml:space="preserve"> Trimble NIS/</w:t>
            </w:r>
            <w:proofErr w:type="spellStart"/>
            <w:r w:rsidRPr="00CC4C58">
              <w:rPr>
                <w:rFonts w:asciiTheme="majorHAnsi" w:hAnsiTheme="majorHAnsi" w:cstheme="majorHAnsi"/>
                <w:i/>
                <w:iCs/>
                <w:color w:val="000000" w:themeColor="text1"/>
                <w:sz w:val="24"/>
                <w:szCs w:val="24"/>
              </w:rPr>
              <w:t>Unity</w:t>
            </w:r>
            <w:proofErr w:type="spellEnd"/>
            <w:r w:rsidRPr="00CC4C58">
              <w:rPr>
                <w:rFonts w:asciiTheme="majorHAnsi" w:hAnsiTheme="majorHAnsi" w:cstheme="majorHAnsi"/>
                <w:i/>
                <w:iCs/>
                <w:color w:val="000000" w:themeColor="text1"/>
                <w:sz w:val="24"/>
                <w:szCs w:val="24"/>
              </w:rPr>
              <w:t xml:space="preserve"> moduliai ir naudotojų licencijos (vnt.), Trimble UTG moduliai (vnt.), Trimble </w:t>
            </w:r>
            <w:proofErr w:type="spellStart"/>
            <w:r w:rsidRPr="00CC4C58">
              <w:rPr>
                <w:rFonts w:asciiTheme="majorHAnsi" w:hAnsiTheme="majorHAnsi" w:cstheme="majorHAnsi"/>
                <w:i/>
                <w:iCs/>
                <w:color w:val="000000" w:themeColor="text1"/>
                <w:sz w:val="24"/>
                <w:szCs w:val="24"/>
              </w:rPr>
              <w:t>Unity</w:t>
            </w:r>
            <w:proofErr w:type="spellEnd"/>
            <w:r w:rsidRPr="00CC4C58">
              <w:rPr>
                <w:rFonts w:asciiTheme="majorHAnsi" w:hAnsiTheme="majorHAnsi" w:cstheme="majorHAnsi"/>
                <w:i/>
                <w:iCs/>
                <w:color w:val="000000" w:themeColor="text1"/>
                <w:sz w:val="24"/>
                <w:szCs w:val="24"/>
              </w:rPr>
              <w:t xml:space="preserve"> Lite papildomos naudotojų licencijos (vnt.), Trimble UTG – visos organizacijos licencijavimo paketas (vnt.), Trimble WFS </w:t>
            </w:r>
            <w:proofErr w:type="spellStart"/>
            <w:r w:rsidRPr="00CC4C58">
              <w:rPr>
                <w:rFonts w:asciiTheme="majorHAnsi" w:hAnsiTheme="majorHAnsi" w:cstheme="majorHAnsi"/>
                <w:i/>
                <w:iCs/>
                <w:color w:val="000000" w:themeColor="text1"/>
                <w:sz w:val="24"/>
                <w:szCs w:val="24"/>
              </w:rPr>
              <w:t>server</w:t>
            </w:r>
            <w:proofErr w:type="spellEnd"/>
            <w:r w:rsidRPr="00CC4C58">
              <w:rPr>
                <w:rFonts w:asciiTheme="majorHAnsi" w:hAnsiTheme="majorHAnsi" w:cstheme="majorHAnsi"/>
                <w:i/>
                <w:iCs/>
                <w:color w:val="000000" w:themeColor="text1"/>
                <w:sz w:val="24"/>
                <w:szCs w:val="24"/>
              </w:rPr>
              <w:t xml:space="preserve"> licencija (vnt.), Trimble </w:t>
            </w:r>
            <w:proofErr w:type="spellStart"/>
            <w:r w:rsidRPr="00CC4C58">
              <w:rPr>
                <w:rFonts w:asciiTheme="majorHAnsi" w:hAnsiTheme="majorHAnsi" w:cstheme="majorHAnsi"/>
                <w:i/>
                <w:iCs/>
                <w:color w:val="000000" w:themeColor="text1"/>
                <w:sz w:val="24"/>
                <w:szCs w:val="24"/>
              </w:rPr>
              <w:t>Unity</w:t>
            </w:r>
            <w:proofErr w:type="spellEnd"/>
            <w:r w:rsidRPr="00CC4C58">
              <w:rPr>
                <w:rFonts w:asciiTheme="majorHAnsi" w:hAnsiTheme="majorHAnsi" w:cstheme="majorHAnsi"/>
                <w:i/>
                <w:iCs/>
                <w:color w:val="000000" w:themeColor="text1"/>
                <w:sz w:val="24"/>
                <w:szCs w:val="24"/>
              </w:rPr>
              <w:t xml:space="preserve"> Network Manager licencija (vnt.).</w:t>
            </w:r>
          </w:p>
          <w:p w14:paraId="01A2CC39" w14:textId="77777777" w:rsidR="00CC4C58" w:rsidRPr="00CC4C58" w:rsidRDefault="00CC4C58" w:rsidP="00CC4C58">
            <w:pPr>
              <w:pStyle w:val="Sraopastraipa"/>
              <w:tabs>
                <w:tab w:val="left" w:pos="426"/>
              </w:tabs>
              <w:jc w:val="both"/>
              <w:rPr>
                <w:rFonts w:asciiTheme="majorHAnsi" w:hAnsiTheme="majorHAnsi" w:cstheme="majorHAnsi"/>
                <w:i/>
                <w:iCs/>
                <w:color w:val="000000" w:themeColor="text1"/>
                <w:sz w:val="24"/>
                <w:szCs w:val="24"/>
              </w:rPr>
            </w:pPr>
          </w:p>
          <w:p w14:paraId="4C8AEBAE" w14:textId="5B8F4A5F" w:rsidR="00CC4C58" w:rsidRPr="00CC4C58" w:rsidRDefault="00CC4C58" w:rsidP="00CC4C58">
            <w:pPr>
              <w:pStyle w:val="Sraopastraipa"/>
              <w:tabs>
                <w:tab w:val="left" w:pos="426"/>
              </w:tabs>
              <w:jc w:val="both"/>
              <w:rPr>
                <w:rFonts w:asciiTheme="majorHAnsi" w:hAnsiTheme="majorHAnsi" w:cstheme="majorHAnsi"/>
                <w:i/>
                <w:iCs/>
                <w:color w:val="000000" w:themeColor="text1"/>
                <w:sz w:val="24"/>
                <w:szCs w:val="24"/>
              </w:rPr>
            </w:pPr>
            <w:r w:rsidRPr="00924679">
              <w:rPr>
                <w:rFonts w:asciiTheme="majorHAnsi" w:hAnsiTheme="majorHAnsi" w:cstheme="majorHAnsi"/>
                <w:i/>
                <w:iCs/>
                <w:color w:val="000000" w:themeColor="text1"/>
                <w:sz w:val="24"/>
                <w:szCs w:val="24"/>
                <w:u w:val="single"/>
              </w:rPr>
              <w:t>F</w:t>
            </w:r>
            <w:r w:rsidRPr="00CC4C58">
              <w:rPr>
                <w:rFonts w:asciiTheme="majorHAnsi" w:hAnsiTheme="majorHAnsi" w:cstheme="majorHAnsi"/>
                <w:i/>
                <w:iCs/>
                <w:color w:val="000000" w:themeColor="text1"/>
                <w:sz w:val="24"/>
                <w:szCs w:val="24"/>
                <w:u w:val="single"/>
              </w:rPr>
              <w:t>iksuotas įkainis</w:t>
            </w:r>
            <w:r w:rsidRPr="00924679">
              <w:rPr>
                <w:rFonts w:asciiTheme="majorHAnsi" w:hAnsiTheme="majorHAnsi" w:cstheme="majorHAnsi"/>
                <w:i/>
                <w:iCs/>
                <w:color w:val="000000" w:themeColor="text1"/>
                <w:sz w:val="24"/>
                <w:szCs w:val="24"/>
                <w:u w:val="single"/>
              </w:rPr>
              <w:t>:</w:t>
            </w:r>
            <w:r w:rsidRPr="00CC4C58">
              <w:rPr>
                <w:rFonts w:asciiTheme="majorHAnsi" w:hAnsiTheme="majorHAnsi" w:cstheme="majorHAnsi"/>
                <w:i/>
                <w:iCs/>
                <w:color w:val="000000" w:themeColor="text1"/>
                <w:sz w:val="24"/>
                <w:szCs w:val="24"/>
              </w:rPr>
              <w:t xml:space="preserve"> Programos vystymo paslaugos (val.);</w:t>
            </w:r>
          </w:p>
        </w:tc>
      </w:tr>
    </w:tbl>
    <w:p w14:paraId="375DC9CD" w14:textId="77777777" w:rsidR="00CC4C58" w:rsidRPr="00F40665" w:rsidRDefault="00CC4C58" w:rsidP="00B93239">
      <w:pPr>
        <w:pStyle w:val="Sraopastraipa"/>
        <w:tabs>
          <w:tab w:val="left" w:pos="426"/>
        </w:tabs>
        <w:spacing w:after="0" w:line="240" w:lineRule="auto"/>
        <w:contextualSpacing w:val="0"/>
        <w:jc w:val="both"/>
        <w:rPr>
          <w:rFonts w:asciiTheme="majorHAnsi" w:hAnsiTheme="majorHAnsi" w:cstheme="majorHAnsi"/>
          <w:i/>
          <w:iCs/>
          <w:color w:val="000000" w:themeColor="text1"/>
          <w:sz w:val="24"/>
          <w:szCs w:val="24"/>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AD3A90" w:rsidRPr="00F41098" w14:paraId="0EA6C447" w14:textId="77777777">
        <w:tc>
          <w:tcPr>
            <w:tcW w:w="9607" w:type="dxa"/>
          </w:tcPr>
          <w:p w14:paraId="32BCC38D" w14:textId="46E30AD7" w:rsidR="00AD3A90" w:rsidRPr="00F41098" w:rsidRDefault="00AD3A90">
            <w:pPr>
              <w:pStyle w:val="Sraopastraipa"/>
              <w:numPr>
                <w:ilvl w:val="0"/>
                <w:numId w:val="6"/>
              </w:numPr>
              <w:rPr>
                <w:rFonts w:asciiTheme="majorHAnsi" w:hAnsiTheme="majorHAnsi" w:cstheme="majorHAnsi"/>
                <w:sz w:val="24"/>
                <w:szCs w:val="24"/>
              </w:rPr>
            </w:pPr>
            <w:r w:rsidRPr="00F41098">
              <w:rPr>
                <w:rFonts w:asciiTheme="majorHAnsi" w:hAnsiTheme="majorHAnsi" w:cstheme="majorHAnsi"/>
                <w:sz w:val="24"/>
                <w:szCs w:val="24"/>
              </w:rPr>
              <w:t>PIRKIMO OBJEKTO DETALIZAVIMAS</w:t>
            </w:r>
          </w:p>
        </w:tc>
      </w:tr>
    </w:tbl>
    <w:p w14:paraId="62142756" w14:textId="2189E10D" w:rsidR="00AD3A90" w:rsidRDefault="00AD3A90" w:rsidP="001B72C8">
      <w:pPr>
        <w:spacing w:line="240" w:lineRule="auto"/>
        <w:rPr>
          <w:rFonts w:asciiTheme="majorHAnsi" w:hAnsiTheme="majorHAnsi" w:cstheme="majorHAnsi"/>
          <w:b/>
          <w:i/>
          <w:color w:val="FF0000"/>
          <w:sz w:val="24"/>
          <w:szCs w:val="24"/>
        </w:rPr>
      </w:pPr>
    </w:p>
    <w:p w14:paraId="11C098B1" w14:textId="77777777" w:rsidR="005F05F5" w:rsidRDefault="005F05F5" w:rsidP="005F05F5">
      <w:pPr>
        <w:spacing w:line="240" w:lineRule="auto"/>
        <w:rPr>
          <w:rFonts w:asciiTheme="majorHAnsi" w:hAnsiTheme="majorHAnsi" w:cstheme="majorHAnsi"/>
          <w:bCs/>
          <w:iCs/>
          <w:sz w:val="24"/>
          <w:szCs w:val="24"/>
        </w:rPr>
      </w:pPr>
    </w:p>
    <w:p w14:paraId="76429B31" w14:textId="71E62CCC" w:rsidR="005F05F5" w:rsidRPr="005F05F5" w:rsidRDefault="005F05F5" w:rsidP="00CD78AB">
      <w:pPr>
        <w:pStyle w:val="Sraopastraipa"/>
        <w:numPr>
          <w:ilvl w:val="1"/>
          <w:numId w:val="6"/>
        </w:numPr>
        <w:spacing w:line="240" w:lineRule="auto"/>
        <w:rPr>
          <w:rFonts w:asciiTheme="majorHAnsi" w:hAnsiTheme="majorHAnsi" w:cstheme="majorHAnsi"/>
          <w:b/>
          <w:iCs/>
          <w:sz w:val="24"/>
          <w:szCs w:val="24"/>
        </w:rPr>
      </w:pPr>
      <w:r w:rsidRPr="005F05F5">
        <w:rPr>
          <w:rFonts w:asciiTheme="majorHAnsi" w:hAnsiTheme="majorHAnsi" w:cstheme="majorHAnsi"/>
          <w:b/>
          <w:iCs/>
          <w:sz w:val="24"/>
          <w:szCs w:val="24"/>
        </w:rPr>
        <w:t>Trimble NIS/</w:t>
      </w:r>
      <w:proofErr w:type="spellStart"/>
      <w:r w:rsidRPr="005F05F5">
        <w:rPr>
          <w:rFonts w:asciiTheme="majorHAnsi" w:hAnsiTheme="majorHAnsi" w:cstheme="majorHAnsi"/>
          <w:b/>
          <w:iCs/>
          <w:sz w:val="24"/>
          <w:szCs w:val="24"/>
        </w:rPr>
        <w:t>Unity</w:t>
      </w:r>
      <w:proofErr w:type="spellEnd"/>
      <w:r w:rsidRPr="005F05F5">
        <w:rPr>
          <w:rFonts w:asciiTheme="majorHAnsi" w:hAnsiTheme="majorHAnsi" w:cstheme="majorHAnsi"/>
          <w:b/>
          <w:iCs/>
          <w:sz w:val="24"/>
          <w:szCs w:val="24"/>
        </w:rPr>
        <w:t xml:space="preserve"> moduliai ir licencijos</w:t>
      </w:r>
    </w:p>
    <w:p w14:paraId="229F3B4C" w14:textId="77777777" w:rsidR="005F05F5" w:rsidRPr="005F05F5" w:rsidRDefault="005F05F5" w:rsidP="005F05F5">
      <w:pPr>
        <w:pStyle w:val="Sraopastraipa"/>
        <w:spacing w:line="240" w:lineRule="auto"/>
        <w:rPr>
          <w:rFonts w:asciiTheme="majorHAnsi" w:hAnsiTheme="majorHAnsi" w:cstheme="majorHAnsi"/>
          <w:bCs/>
          <w:iCs/>
          <w:sz w:val="24"/>
          <w:szCs w:val="24"/>
        </w:rPr>
      </w:pPr>
    </w:p>
    <w:p w14:paraId="45E8C339" w14:textId="77777777" w:rsidR="005F05F5" w:rsidRDefault="005F05F5" w:rsidP="00CD78AB">
      <w:pPr>
        <w:pStyle w:val="Sraopastraipa"/>
        <w:numPr>
          <w:ilvl w:val="2"/>
          <w:numId w:val="6"/>
        </w:numPr>
        <w:spacing w:line="240" w:lineRule="auto"/>
        <w:rPr>
          <w:rFonts w:asciiTheme="majorHAnsi" w:hAnsiTheme="majorHAnsi" w:cstheme="majorHAnsi"/>
          <w:bCs/>
          <w:iCs/>
          <w:sz w:val="24"/>
          <w:szCs w:val="24"/>
        </w:rPr>
      </w:pPr>
      <w:r w:rsidRPr="005F05F5">
        <w:rPr>
          <w:rFonts w:asciiTheme="majorHAnsi" w:hAnsiTheme="majorHAnsi" w:cstheme="majorHAnsi"/>
          <w:bCs/>
          <w:iCs/>
          <w:sz w:val="24"/>
          <w:szCs w:val="24"/>
        </w:rPr>
        <w:t xml:space="preserve">Trimble NIS </w:t>
      </w:r>
      <w:proofErr w:type="spellStart"/>
      <w:r w:rsidRPr="005F05F5">
        <w:rPr>
          <w:rFonts w:asciiTheme="majorHAnsi" w:hAnsiTheme="majorHAnsi" w:cstheme="majorHAnsi"/>
          <w:bCs/>
          <w:iCs/>
          <w:sz w:val="24"/>
          <w:szCs w:val="24"/>
        </w:rPr>
        <w:t>Water</w:t>
      </w:r>
      <w:proofErr w:type="spellEnd"/>
      <w:r w:rsidRPr="005F05F5">
        <w:rPr>
          <w:rFonts w:asciiTheme="majorHAnsi" w:hAnsiTheme="majorHAnsi" w:cstheme="majorHAnsi"/>
          <w:bCs/>
          <w:iCs/>
          <w:sz w:val="24"/>
          <w:szCs w:val="24"/>
        </w:rPr>
        <w:t xml:space="preserve"> pagrindinė licencija</w:t>
      </w:r>
    </w:p>
    <w:p w14:paraId="12234BD2" w14:textId="77777777" w:rsidR="005F05F5" w:rsidRDefault="005F05F5" w:rsidP="00CD78AB">
      <w:pPr>
        <w:pStyle w:val="Sraopastraipa"/>
        <w:numPr>
          <w:ilvl w:val="2"/>
          <w:numId w:val="6"/>
        </w:numPr>
        <w:spacing w:line="240" w:lineRule="auto"/>
        <w:rPr>
          <w:rFonts w:asciiTheme="majorHAnsi" w:hAnsiTheme="majorHAnsi" w:cstheme="majorHAnsi"/>
          <w:bCs/>
          <w:iCs/>
          <w:sz w:val="24"/>
          <w:szCs w:val="24"/>
        </w:rPr>
      </w:pPr>
      <w:r w:rsidRPr="005F05F5">
        <w:rPr>
          <w:rFonts w:asciiTheme="majorHAnsi" w:hAnsiTheme="majorHAnsi" w:cstheme="majorHAnsi"/>
          <w:bCs/>
          <w:iCs/>
          <w:sz w:val="24"/>
          <w:szCs w:val="24"/>
        </w:rPr>
        <w:t xml:space="preserve">Trimble NIS </w:t>
      </w:r>
      <w:proofErr w:type="spellStart"/>
      <w:r w:rsidRPr="005F05F5">
        <w:rPr>
          <w:rFonts w:asciiTheme="majorHAnsi" w:hAnsiTheme="majorHAnsi" w:cstheme="majorHAnsi"/>
          <w:bCs/>
          <w:iCs/>
          <w:sz w:val="24"/>
          <w:szCs w:val="24"/>
        </w:rPr>
        <w:t>Water</w:t>
      </w:r>
      <w:proofErr w:type="spellEnd"/>
      <w:r w:rsidRPr="005F05F5">
        <w:rPr>
          <w:rFonts w:asciiTheme="majorHAnsi" w:hAnsiTheme="majorHAnsi" w:cstheme="majorHAnsi"/>
          <w:bCs/>
          <w:iCs/>
          <w:sz w:val="24"/>
          <w:szCs w:val="24"/>
        </w:rPr>
        <w:t xml:space="preserve"> WMS </w:t>
      </w:r>
      <w:proofErr w:type="spellStart"/>
      <w:r w:rsidRPr="005F05F5">
        <w:rPr>
          <w:rFonts w:asciiTheme="majorHAnsi" w:hAnsiTheme="majorHAnsi" w:cstheme="majorHAnsi"/>
          <w:bCs/>
          <w:iCs/>
          <w:sz w:val="24"/>
          <w:szCs w:val="24"/>
        </w:rPr>
        <w:t>client</w:t>
      </w:r>
      <w:proofErr w:type="spellEnd"/>
    </w:p>
    <w:p w14:paraId="54DC4141" w14:textId="77777777" w:rsidR="005F05F5" w:rsidRDefault="005F05F5" w:rsidP="00CD78AB">
      <w:pPr>
        <w:pStyle w:val="Sraopastraipa"/>
        <w:numPr>
          <w:ilvl w:val="2"/>
          <w:numId w:val="6"/>
        </w:numPr>
        <w:spacing w:line="240" w:lineRule="auto"/>
        <w:rPr>
          <w:rFonts w:asciiTheme="majorHAnsi" w:hAnsiTheme="majorHAnsi" w:cstheme="majorHAnsi"/>
          <w:bCs/>
          <w:iCs/>
          <w:sz w:val="24"/>
          <w:szCs w:val="24"/>
        </w:rPr>
      </w:pPr>
      <w:r w:rsidRPr="005F05F5">
        <w:rPr>
          <w:rFonts w:asciiTheme="majorHAnsi" w:hAnsiTheme="majorHAnsi" w:cstheme="majorHAnsi"/>
          <w:bCs/>
          <w:iCs/>
          <w:sz w:val="24"/>
          <w:szCs w:val="24"/>
        </w:rPr>
        <w:t xml:space="preserve">Trimble NIS </w:t>
      </w:r>
      <w:proofErr w:type="spellStart"/>
      <w:r w:rsidRPr="005F05F5">
        <w:rPr>
          <w:rFonts w:asciiTheme="majorHAnsi" w:hAnsiTheme="majorHAnsi" w:cstheme="majorHAnsi"/>
          <w:bCs/>
          <w:iCs/>
          <w:sz w:val="24"/>
          <w:szCs w:val="24"/>
        </w:rPr>
        <w:t>Water</w:t>
      </w:r>
      <w:proofErr w:type="spellEnd"/>
      <w:r w:rsidRPr="005F05F5">
        <w:rPr>
          <w:rFonts w:asciiTheme="majorHAnsi" w:hAnsiTheme="majorHAnsi" w:cstheme="majorHAnsi"/>
          <w:bCs/>
          <w:iCs/>
          <w:sz w:val="24"/>
          <w:szCs w:val="24"/>
        </w:rPr>
        <w:t xml:space="preserve"> Aptarnavimas</w:t>
      </w:r>
    </w:p>
    <w:p w14:paraId="4291B363" w14:textId="77777777" w:rsidR="005F05F5" w:rsidRDefault="005F05F5" w:rsidP="00CD78AB">
      <w:pPr>
        <w:pStyle w:val="Sraopastraipa"/>
        <w:numPr>
          <w:ilvl w:val="2"/>
          <w:numId w:val="6"/>
        </w:numPr>
        <w:spacing w:line="240" w:lineRule="auto"/>
        <w:rPr>
          <w:rFonts w:asciiTheme="majorHAnsi" w:hAnsiTheme="majorHAnsi" w:cstheme="majorHAnsi"/>
          <w:bCs/>
          <w:iCs/>
          <w:sz w:val="24"/>
          <w:szCs w:val="24"/>
        </w:rPr>
      </w:pPr>
      <w:r w:rsidRPr="005F05F5">
        <w:rPr>
          <w:rFonts w:asciiTheme="majorHAnsi" w:hAnsiTheme="majorHAnsi" w:cstheme="majorHAnsi"/>
          <w:bCs/>
          <w:iCs/>
          <w:sz w:val="24"/>
          <w:szCs w:val="24"/>
        </w:rPr>
        <w:t xml:space="preserve">Trimble NIS </w:t>
      </w:r>
      <w:proofErr w:type="spellStart"/>
      <w:r w:rsidRPr="005F05F5">
        <w:rPr>
          <w:rFonts w:asciiTheme="majorHAnsi" w:hAnsiTheme="majorHAnsi" w:cstheme="majorHAnsi"/>
          <w:bCs/>
          <w:iCs/>
          <w:sz w:val="24"/>
          <w:szCs w:val="24"/>
        </w:rPr>
        <w:t>Water</w:t>
      </w:r>
      <w:proofErr w:type="spellEnd"/>
      <w:r w:rsidRPr="005F05F5">
        <w:rPr>
          <w:rFonts w:asciiTheme="majorHAnsi" w:hAnsiTheme="majorHAnsi" w:cstheme="majorHAnsi"/>
          <w:bCs/>
          <w:iCs/>
          <w:sz w:val="24"/>
          <w:szCs w:val="24"/>
        </w:rPr>
        <w:t xml:space="preserve"> Aptarnavimas - TV apžiūrų sąsaja</w:t>
      </w:r>
    </w:p>
    <w:p w14:paraId="53909529" w14:textId="77777777" w:rsidR="005F05F5" w:rsidRDefault="005F05F5" w:rsidP="00CD78AB">
      <w:pPr>
        <w:pStyle w:val="Sraopastraipa"/>
        <w:numPr>
          <w:ilvl w:val="2"/>
          <w:numId w:val="6"/>
        </w:numPr>
        <w:spacing w:line="240" w:lineRule="auto"/>
        <w:rPr>
          <w:rFonts w:asciiTheme="majorHAnsi" w:hAnsiTheme="majorHAnsi" w:cstheme="majorHAnsi"/>
          <w:bCs/>
          <w:iCs/>
          <w:sz w:val="24"/>
          <w:szCs w:val="24"/>
        </w:rPr>
      </w:pPr>
      <w:r w:rsidRPr="005F05F5">
        <w:rPr>
          <w:rFonts w:asciiTheme="majorHAnsi" w:hAnsiTheme="majorHAnsi" w:cstheme="majorHAnsi"/>
          <w:bCs/>
          <w:iCs/>
          <w:sz w:val="24"/>
          <w:szCs w:val="24"/>
        </w:rPr>
        <w:t xml:space="preserve">Trimble NIS </w:t>
      </w:r>
      <w:proofErr w:type="spellStart"/>
      <w:r w:rsidRPr="005F05F5">
        <w:rPr>
          <w:rFonts w:asciiTheme="majorHAnsi" w:hAnsiTheme="majorHAnsi" w:cstheme="majorHAnsi"/>
          <w:bCs/>
          <w:iCs/>
          <w:sz w:val="24"/>
          <w:szCs w:val="24"/>
        </w:rPr>
        <w:t>Water</w:t>
      </w:r>
      <w:proofErr w:type="spellEnd"/>
      <w:r w:rsidRPr="005F05F5">
        <w:rPr>
          <w:rFonts w:asciiTheme="majorHAnsi" w:hAnsiTheme="majorHAnsi" w:cstheme="majorHAnsi"/>
          <w:bCs/>
          <w:iCs/>
          <w:sz w:val="24"/>
          <w:szCs w:val="24"/>
        </w:rPr>
        <w:t xml:space="preserve"> Erdvinės analizės</w:t>
      </w:r>
    </w:p>
    <w:p w14:paraId="3FEBAB15" w14:textId="77777777" w:rsidR="005F05F5" w:rsidRDefault="005F05F5" w:rsidP="00CD78AB">
      <w:pPr>
        <w:pStyle w:val="Sraopastraipa"/>
        <w:numPr>
          <w:ilvl w:val="2"/>
          <w:numId w:val="6"/>
        </w:numPr>
        <w:spacing w:line="240" w:lineRule="auto"/>
        <w:rPr>
          <w:rFonts w:asciiTheme="majorHAnsi" w:hAnsiTheme="majorHAnsi" w:cstheme="majorHAnsi"/>
          <w:bCs/>
          <w:iCs/>
          <w:sz w:val="24"/>
          <w:szCs w:val="24"/>
        </w:rPr>
      </w:pPr>
      <w:r w:rsidRPr="005F05F5">
        <w:rPr>
          <w:rFonts w:asciiTheme="majorHAnsi" w:hAnsiTheme="majorHAnsi" w:cstheme="majorHAnsi"/>
          <w:bCs/>
          <w:iCs/>
          <w:sz w:val="24"/>
          <w:szCs w:val="24"/>
        </w:rPr>
        <w:t xml:space="preserve">Trimble NIS </w:t>
      </w:r>
      <w:proofErr w:type="spellStart"/>
      <w:r w:rsidRPr="005F05F5">
        <w:rPr>
          <w:rFonts w:asciiTheme="majorHAnsi" w:hAnsiTheme="majorHAnsi" w:cstheme="majorHAnsi"/>
          <w:bCs/>
          <w:iCs/>
          <w:sz w:val="24"/>
          <w:szCs w:val="24"/>
        </w:rPr>
        <w:t>Water</w:t>
      </w:r>
      <w:proofErr w:type="spellEnd"/>
      <w:r w:rsidRPr="005F05F5">
        <w:rPr>
          <w:rFonts w:asciiTheme="majorHAnsi" w:hAnsiTheme="majorHAnsi" w:cstheme="majorHAnsi"/>
          <w:bCs/>
          <w:iCs/>
          <w:sz w:val="24"/>
          <w:szCs w:val="24"/>
        </w:rPr>
        <w:t xml:space="preserve"> Reljefo modelis</w:t>
      </w:r>
    </w:p>
    <w:p w14:paraId="43861730" w14:textId="77777777" w:rsidR="005F05F5" w:rsidRDefault="005F05F5" w:rsidP="00CD78AB">
      <w:pPr>
        <w:pStyle w:val="Sraopastraipa"/>
        <w:numPr>
          <w:ilvl w:val="2"/>
          <w:numId w:val="6"/>
        </w:numPr>
        <w:spacing w:line="240" w:lineRule="auto"/>
        <w:rPr>
          <w:rFonts w:asciiTheme="majorHAnsi" w:hAnsiTheme="majorHAnsi" w:cstheme="majorHAnsi"/>
          <w:bCs/>
          <w:iCs/>
          <w:sz w:val="24"/>
          <w:szCs w:val="24"/>
        </w:rPr>
      </w:pPr>
      <w:r w:rsidRPr="005F05F5">
        <w:rPr>
          <w:rFonts w:asciiTheme="majorHAnsi" w:hAnsiTheme="majorHAnsi" w:cstheme="majorHAnsi"/>
          <w:bCs/>
          <w:iCs/>
          <w:sz w:val="24"/>
          <w:szCs w:val="24"/>
        </w:rPr>
        <w:t xml:space="preserve">Trimble NIS </w:t>
      </w:r>
      <w:proofErr w:type="spellStart"/>
      <w:r w:rsidRPr="005F05F5">
        <w:rPr>
          <w:rFonts w:asciiTheme="majorHAnsi" w:hAnsiTheme="majorHAnsi" w:cstheme="majorHAnsi"/>
          <w:bCs/>
          <w:iCs/>
          <w:sz w:val="24"/>
          <w:szCs w:val="24"/>
        </w:rPr>
        <w:t>Water</w:t>
      </w:r>
      <w:proofErr w:type="spellEnd"/>
      <w:r w:rsidRPr="005F05F5">
        <w:rPr>
          <w:rFonts w:asciiTheme="majorHAnsi" w:hAnsiTheme="majorHAnsi" w:cstheme="majorHAnsi"/>
          <w:bCs/>
          <w:iCs/>
          <w:sz w:val="24"/>
          <w:szCs w:val="24"/>
        </w:rPr>
        <w:t xml:space="preserve"> CIS importo/eksporto modulis</w:t>
      </w:r>
    </w:p>
    <w:p w14:paraId="617C3AA7" w14:textId="77777777" w:rsidR="005F05F5" w:rsidRDefault="005F05F5" w:rsidP="00CD78AB">
      <w:pPr>
        <w:pStyle w:val="Sraopastraipa"/>
        <w:numPr>
          <w:ilvl w:val="2"/>
          <w:numId w:val="6"/>
        </w:numPr>
        <w:spacing w:line="240" w:lineRule="auto"/>
        <w:rPr>
          <w:rFonts w:asciiTheme="majorHAnsi" w:hAnsiTheme="majorHAnsi" w:cstheme="majorHAnsi"/>
          <w:bCs/>
          <w:iCs/>
          <w:sz w:val="24"/>
          <w:szCs w:val="24"/>
        </w:rPr>
      </w:pPr>
      <w:r w:rsidRPr="005F05F5">
        <w:rPr>
          <w:rFonts w:asciiTheme="majorHAnsi" w:hAnsiTheme="majorHAnsi" w:cstheme="majorHAnsi"/>
          <w:bCs/>
          <w:iCs/>
          <w:sz w:val="24"/>
          <w:szCs w:val="24"/>
        </w:rPr>
        <w:t xml:space="preserve">Trimble NIS </w:t>
      </w:r>
      <w:proofErr w:type="spellStart"/>
      <w:r w:rsidRPr="005F05F5">
        <w:rPr>
          <w:rFonts w:asciiTheme="majorHAnsi" w:hAnsiTheme="majorHAnsi" w:cstheme="majorHAnsi"/>
          <w:bCs/>
          <w:iCs/>
          <w:sz w:val="24"/>
          <w:szCs w:val="24"/>
        </w:rPr>
        <w:t>Water</w:t>
      </w:r>
      <w:proofErr w:type="spellEnd"/>
      <w:r w:rsidRPr="005F05F5">
        <w:rPr>
          <w:rFonts w:asciiTheme="majorHAnsi" w:hAnsiTheme="majorHAnsi" w:cstheme="majorHAnsi"/>
          <w:bCs/>
          <w:iCs/>
          <w:sz w:val="24"/>
          <w:szCs w:val="24"/>
        </w:rPr>
        <w:t xml:space="preserve"> SMS modulis</w:t>
      </w:r>
    </w:p>
    <w:p w14:paraId="2955074F" w14:textId="77777777" w:rsidR="005F05F5" w:rsidRDefault="005F05F5" w:rsidP="00CD78AB">
      <w:pPr>
        <w:pStyle w:val="Sraopastraipa"/>
        <w:numPr>
          <w:ilvl w:val="2"/>
          <w:numId w:val="6"/>
        </w:numPr>
        <w:spacing w:line="240" w:lineRule="auto"/>
        <w:rPr>
          <w:rFonts w:asciiTheme="majorHAnsi" w:hAnsiTheme="majorHAnsi" w:cstheme="majorHAnsi"/>
          <w:bCs/>
          <w:iCs/>
          <w:sz w:val="24"/>
          <w:szCs w:val="24"/>
        </w:rPr>
      </w:pPr>
      <w:r w:rsidRPr="005F05F5">
        <w:rPr>
          <w:rFonts w:asciiTheme="majorHAnsi" w:hAnsiTheme="majorHAnsi" w:cstheme="majorHAnsi"/>
          <w:bCs/>
          <w:iCs/>
          <w:sz w:val="24"/>
          <w:szCs w:val="24"/>
        </w:rPr>
        <w:t xml:space="preserve">Trimble NIS </w:t>
      </w:r>
      <w:proofErr w:type="spellStart"/>
      <w:r w:rsidRPr="005F05F5">
        <w:rPr>
          <w:rFonts w:asciiTheme="majorHAnsi" w:hAnsiTheme="majorHAnsi" w:cstheme="majorHAnsi"/>
          <w:bCs/>
          <w:iCs/>
          <w:sz w:val="24"/>
          <w:szCs w:val="24"/>
        </w:rPr>
        <w:t>Water</w:t>
      </w:r>
      <w:proofErr w:type="spellEnd"/>
      <w:r w:rsidRPr="005F05F5">
        <w:rPr>
          <w:rFonts w:asciiTheme="majorHAnsi" w:hAnsiTheme="majorHAnsi" w:cstheme="majorHAnsi"/>
          <w:bCs/>
          <w:iCs/>
          <w:sz w:val="24"/>
          <w:szCs w:val="24"/>
        </w:rPr>
        <w:t xml:space="preserve"> EPANET sąsaja</w:t>
      </w:r>
    </w:p>
    <w:p w14:paraId="276EBFFB" w14:textId="77777777" w:rsidR="005F05F5" w:rsidRDefault="005F05F5" w:rsidP="00CD78AB">
      <w:pPr>
        <w:pStyle w:val="Sraopastraipa"/>
        <w:numPr>
          <w:ilvl w:val="2"/>
          <w:numId w:val="6"/>
        </w:numPr>
        <w:spacing w:line="240" w:lineRule="auto"/>
        <w:rPr>
          <w:rFonts w:asciiTheme="majorHAnsi" w:hAnsiTheme="majorHAnsi" w:cstheme="majorHAnsi"/>
          <w:bCs/>
          <w:iCs/>
          <w:sz w:val="24"/>
          <w:szCs w:val="24"/>
        </w:rPr>
      </w:pPr>
      <w:r w:rsidRPr="005F05F5">
        <w:rPr>
          <w:rFonts w:asciiTheme="majorHAnsi" w:hAnsiTheme="majorHAnsi" w:cstheme="majorHAnsi"/>
          <w:bCs/>
          <w:iCs/>
          <w:sz w:val="24"/>
          <w:szCs w:val="24"/>
        </w:rPr>
        <w:t xml:space="preserve">Trimble NIS </w:t>
      </w:r>
      <w:proofErr w:type="spellStart"/>
      <w:r w:rsidRPr="005F05F5">
        <w:rPr>
          <w:rFonts w:asciiTheme="majorHAnsi" w:hAnsiTheme="majorHAnsi" w:cstheme="majorHAnsi"/>
          <w:bCs/>
          <w:iCs/>
          <w:sz w:val="24"/>
          <w:szCs w:val="24"/>
        </w:rPr>
        <w:t>Water</w:t>
      </w:r>
      <w:proofErr w:type="spellEnd"/>
      <w:r w:rsidRPr="005F05F5">
        <w:rPr>
          <w:rFonts w:asciiTheme="majorHAnsi" w:hAnsiTheme="majorHAnsi" w:cstheme="majorHAnsi"/>
          <w:bCs/>
          <w:iCs/>
          <w:sz w:val="24"/>
          <w:szCs w:val="24"/>
        </w:rPr>
        <w:t xml:space="preserve"> hidraulinio skaičiavimo sąsaja</w:t>
      </w:r>
    </w:p>
    <w:p w14:paraId="7AFEAE04" w14:textId="77777777" w:rsidR="009F3C80" w:rsidRDefault="005F05F5" w:rsidP="00CD78AB">
      <w:pPr>
        <w:pStyle w:val="Sraopastraipa"/>
        <w:numPr>
          <w:ilvl w:val="2"/>
          <w:numId w:val="6"/>
        </w:numPr>
        <w:spacing w:line="240" w:lineRule="auto"/>
        <w:rPr>
          <w:rFonts w:asciiTheme="majorHAnsi" w:hAnsiTheme="majorHAnsi" w:cstheme="majorHAnsi"/>
          <w:bCs/>
          <w:iCs/>
          <w:sz w:val="24"/>
          <w:szCs w:val="24"/>
        </w:rPr>
      </w:pPr>
      <w:r w:rsidRPr="005F05F5">
        <w:rPr>
          <w:rFonts w:asciiTheme="majorHAnsi" w:hAnsiTheme="majorHAnsi" w:cstheme="majorHAnsi"/>
          <w:bCs/>
          <w:iCs/>
          <w:sz w:val="24"/>
          <w:szCs w:val="24"/>
        </w:rPr>
        <w:t>Trimble NIS/</w:t>
      </w:r>
      <w:proofErr w:type="spellStart"/>
      <w:r w:rsidRPr="005F05F5">
        <w:rPr>
          <w:rFonts w:asciiTheme="majorHAnsi" w:hAnsiTheme="majorHAnsi" w:cstheme="majorHAnsi"/>
          <w:bCs/>
          <w:iCs/>
          <w:sz w:val="24"/>
          <w:szCs w:val="24"/>
        </w:rPr>
        <w:t>Unity</w:t>
      </w:r>
      <w:proofErr w:type="spellEnd"/>
      <w:r w:rsidRPr="005F05F5">
        <w:rPr>
          <w:rFonts w:asciiTheme="majorHAnsi" w:hAnsiTheme="majorHAnsi" w:cstheme="majorHAnsi"/>
          <w:bCs/>
          <w:iCs/>
          <w:sz w:val="24"/>
          <w:szCs w:val="24"/>
        </w:rPr>
        <w:t xml:space="preserve"> </w:t>
      </w:r>
      <w:proofErr w:type="spellStart"/>
      <w:r w:rsidRPr="005F05F5">
        <w:rPr>
          <w:rFonts w:asciiTheme="majorHAnsi" w:hAnsiTheme="majorHAnsi" w:cstheme="majorHAnsi"/>
          <w:bCs/>
          <w:iCs/>
          <w:sz w:val="24"/>
          <w:szCs w:val="24"/>
        </w:rPr>
        <w:t>Full</w:t>
      </w:r>
      <w:proofErr w:type="spellEnd"/>
      <w:r w:rsidRPr="005F05F5">
        <w:rPr>
          <w:rFonts w:asciiTheme="majorHAnsi" w:hAnsiTheme="majorHAnsi" w:cstheme="majorHAnsi"/>
          <w:bCs/>
          <w:iCs/>
          <w:sz w:val="24"/>
          <w:szCs w:val="24"/>
        </w:rPr>
        <w:t xml:space="preserve"> </w:t>
      </w:r>
      <w:proofErr w:type="spellStart"/>
      <w:r w:rsidRPr="005F05F5">
        <w:rPr>
          <w:rFonts w:asciiTheme="majorHAnsi" w:hAnsiTheme="majorHAnsi" w:cstheme="majorHAnsi"/>
          <w:bCs/>
          <w:iCs/>
          <w:sz w:val="24"/>
          <w:szCs w:val="24"/>
        </w:rPr>
        <w:t>Water</w:t>
      </w:r>
      <w:proofErr w:type="spellEnd"/>
      <w:r w:rsidRPr="005F05F5">
        <w:rPr>
          <w:rFonts w:asciiTheme="majorHAnsi" w:hAnsiTheme="majorHAnsi" w:cstheme="majorHAnsi"/>
          <w:bCs/>
          <w:iCs/>
          <w:sz w:val="24"/>
          <w:szCs w:val="24"/>
        </w:rPr>
        <w:t xml:space="preserve"> konkurentinės licencijos 9 vnt.</w:t>
      </w:r>
    </w:p>
    <w:p w14:paraId="13D610AD" w14:textId="77777777" w:rsidR="009F3C80" w:rsidRDefault="009F3C80" w:rsidP="009F3C80">
      <w:pPr>
        <w:pStyle w:val="Sraopastraipa"/>
        <w:tabs>
          <w:tab w:val="left" w:pos="426"/>
        </w:tabs>
        <w:spacing w:after="0" w:line="240" w:lineRule="auto"/>
        <w:jc w:val="both"/>
        <w:rPr>
          <w:rFonts w:asciiTheme="majorHAnsi" w:hAnsiTheme="majorHAnsi" w:cstheme="majorHAnsi"/>
          <w:b/>
          <w:bCs/>
          <w:color w:val="000000" w:themeColor="text1"/>
          <w:sz w:val="24"/>
          <w:szCs w:val="24"/>
        </w:rPr>
      </w:pPr>
    </w:p>
    <w:p w14:paraId="1C943B6A" w14:textId="510A927E" w:rsidR="00CD78AB" w:rsidRDefault="005F05F5" w:rsidP="005F05F5">
      <w:pPr>
        <w:pStyle w:val="Sraopastraipa"/>
        <w:numPr>
          <w:ilvl w:val="1"/>
          <w:numId w:val="6"/>
        </w:numPr>
        <w:tabs>
          <w:tab w:val="left" w:pos="426"/>
        </w:tabs>
        <w:spacing w:after="0" w:line="240" w:lineRule="auto"/>
        <w:jc w:val="both"/>
        <w:rPr>
          <w:rFonts w:asciiTheme="majorHAnsi" w:hAnsiTheme="majorHAnsi" w:cstheme="majorHAnsi"/>
          <w:b/>
          <w:bCs/>
          <w:color w:val="000000" w:themeColor="text1"/>
          <w:sz w:val="24"/>
          <w:szCs w:val="24"/>
        </w:rPr>
      </w:pPr>
      <w:r w:rsidRPr="00CD78AB">
        <w:rPr>
          <w:rFonts w:asciiTheme="majorHAnsi" w:hAnsiTheme="majorHAnsi" w:cstheme="majorHAnsi"/>
          <w:b/>
          <w:bCs/>
          <w:color w:val="000000" w:themeColor="text1"/>
          <w:sz w:val="24"/>
          <w:szCs w:val="24"/>
        </w:rPr>
        <w:t>Trimble UTG moduliai</w:t>
      </w:r>
    </w:p>
    <w:p w14:paraId="2CD4EDC5" w14:textId="77777777" w:rsidR="00CD78AB" w:rsidRDefault="00CD78AB" w:rsidP="00CD78AB">
      <w:pPr>
        <w:tabs>
          <w:tab w:val="left" w:pos="426"/>
        </w:tabs>
        <w:spacing w:after="0" w:line="240" w:lineRule="auto"/>
        <w:jc w:val="both"/>
        <w:rPr>
          <w:rFonts w:asciiTheme="majorHAnsi" w:hAnsiTheme="majorHAnsi" w:cstheme="majorHAnsi"/>
          <w:color w:val="000000" w:themeColor="text1"/>
          <w:sz w:val="24"/>
          <w:szCs w:val="24"/>
        </w:rPr>
      </w:pPr>
    </w:p>
    <w:p w14:paraId="30186126" w14:textId="77777777" w:rsidR="00CD78AB" w:rsidRPr="00CD78AB" w:rsidRDefault="005F05F5" w:rsidP="005F05F5">
      <w:pPr>
        <w:pStyle w:val="Sraopastraipa"/>
        <w:numPr>
          <w:ilvl w:val="2"/>
          <w:numId w:val="6"/>
        </w:numPr>
        <w:tabs>
          <w:tab w:val="left" w:pos="426"/>
        </w:tabs>
        <w:spacing w:after="0" w:line="240" w:lineRule="auto"/>
        <w:jc w:val="both"/>
        <w:rPr>
          <w:rFonts w:asciiTheme="majorHAnsi" w:hAnsiTheme="majorHAnsi" w:cstheme="majorHAnsi"/>
          <w:b/>
          <w:bCs/>
          <w:color w:val="000000" w:themeColor="text1"/>
          <w:sz w:val="24"/>
          <w:szCs w:val="24"/>
        </w:rPr>
      </w:pPr>
      <w:r w:rsidRPr="00CD78AB">
        <w:rPr>
          <w:rFonts w:asciiTheme="majorHAnsi" w:hAnsiTheme="majorHAnsi" w:cstheme="majorHAnsi"/>
          <w:color w:val="000000" w:themeColor="text1"/>
          <w:sz w:val="24"/>
          <w:szCs w:val="24"/>
        </w:rPr>
        <w:t xml:space="preserve">Trimble </w:t>
      </w:r>
      <w:proofErr w:type="spellStart"/>
      <w:r w:rsidRPr="00CD78AB">
        <w:rPr>
          <w:rFonts w:asciiTheme="majorHAnsi" w:hAnsiTheme="majorHAnsi" w:cstheme="majorHAnsi"/>
          <w:color w:val="000000" w:themeColor="text1"/>
          <w:sz w:val="24"/>
          <w:szCs w:val="24"/>
        </w:rPr>
        <w:t>Utility</w:t>
      </w:r>
      <w:proofErr w:type="spellEnd"/>
      <w:r w:rsidRPr="00CD78AB">
        <w:rPr>
          <w:rFonts w:asciiTheme="majorHAnsi" w:hAnsiTheme="majorHAnsi" w:cstheme="majorHAnsi"/>
          <w:color w:val="000000" w:themeColor="text1"/>
          <w:sz w:val="24"/>
          <w:szCs w:val="24"/>
        </w:rPr>
        <w:t xml:space="preserve"> To </w:t>
      </w:r>
      <w:proofErr w:type="spellStart"/>
      <w:r w:rsidRPr="00CD78AB">
        <w:rPr>
          <w:rFonts w:asciiTheme="majorHAnsi" w:hAnsiTheme="majorHAnsi" w:cstheme="majorHAnsi"/>
          <w:color w:val="000000" w:themeColor="text1"/>
          <w:sz w:val="24"/>
          <w:szCs w:val="24"/>
        </w:rPr>
        <w:t>Go</w:t>
      </w:r>
      <w:proofErr w:type="spellEnd"/>
      <w:r w:rsidRPr="00CD78AB">
        <w:rPr>
          <w:rFonts w:asciiTheme="majorHAnsi" w:hAnsiTheme="majorHAnsi" w:cstheme="majorHAnsi"/>
          <w:color w:val="000000" w:themeColor="text1"/>
          <w:sz w:val="24"/>
          <w:szCs w:val="24"/>
        </w:rPr>
        <w:t xml:space="preserve"> pagrindinė licencija</w:t>
      </w:r>
    </w:p>
    <w:p w14:paraId="7200140E" w14:textId="77777777" w:rsidR="00CD78AB" w:rsidRPr="00CD78AB" w:rsidRDefault="005F05F5" w:rsidP="005F05F5">
      <w:pPr>
        <w:pStyle w:val="Sraopastraipa"/>
        <w:numPr>
          <w:ilvl w:val="2"/>
          <w:numId w:val="6"/>
        </w:numPr>
        <w:tabs>
          <w:tab w:val="left" w:pos="426"/>
        </w:tabs>
        <w:spacing w:after="0" w:line="240" w:lineRule="auto"/>
        <w:jc w:val="both"/>
        <w:rPr>
          <w:rFonts w:asciiTheme="majorHAnsi" w:hAnsiTheme="majorHAnsi" w:cstheme="majorHAnsi"/>
          <w:b/>
          <w:bCs/>
          <w:color w:val="000000" w:themeColor="text1"/>
          <w:sz w:val="24"/>
          <w:szCs w:val="24"/>
        </w:rPr>
      </w:pPr>
      <w:r w:rsidRPr="00CD78AB">
        <w:rPr>
          <w:rFonts w:asciiTheme="majorHAnsi" w:hAnsiTheme="majorHAnsi" w:cstheme="majorHAnsi"/>
          <w:color w:val="000000" w:themeColor="text1"/>
          <w:sz w:val="24"/>
          <w:szCs w:val="24"/>
        </w:rPr>
        <w:t xml:space="preserve">Trimble </w:t>
      </w:r>
      <w:proofErr w:type="spellStart"/>
      <w:r w:rsidRPr="00CD78AB">
        <w:rPr>
          <w:rFonts w:asciiTheme="majorHAnsi" w:hAnsiTheme="majorHAnsi" w:cstheme="majorHAnsi"/>
          <w:color w:val="000000" w:themeColor="text1"/>
          <w:sz w:val="24"/>
          <w:szCs w:val="24"/>
        </w:rPr>
        <w:t>Utility</w:t>
      </w:r>
      <w:proofErr w:type="spellEnd"/>
      <w:r w:rsidRPr="00CD78AB">
        <w:rPr>
          <w:rFonts w:asciiTheme="majorHAnsi" w:hAnsiTheme="majorHAnsi" w:cstheme="majorHAnsi"/>
          <w:color w:val="000000" w:themeColor="text1"/>
          <w:sz w:val="24"/>
          <w:szCs w:val="24"/>
        </w:rPr>
        <w:t xml:space="preserve"> To </w:t>
      </w:r>
      <w:proofErr w:type="spellStart"/>
      <w:r w:rsidRPr="00CD78AB">
        <w:rPr>
          <w:rFonts w:asciiTheme="majorHAnsi" w:hAnsiTheme="majorHAnsi" w:cstheme="majorHAnsi"/>
          <w:color w:val="000000" w:themeColor="text1"/>
          <w:sz w:val="24"/>
          <w:szCs w:val="24"/>
        </w:rPr>
        <w:t>Go</w:t>
      </w:r>
      <w:proofErr w:type="spellEnd"/>
      <w:r w:rsidRPr="00CD78AB">
        <w:rPr>
          <w:rFonts w:asciiTheme="majorHAnsi" w:hAnsiTheme="majorHAnsi" w:cstheme="majorHAnsi"/>
          <w:color w:val="000000" w:themeColor="text1"/>
          <w:sz w:val="24"/>
          <w:szCs w:val="24"/>
        </w:rPr>
        <w:t xml:space="preserve"> duomenų redagavimo modulis</w:t>
      </w:r>
    </w:p>
    <w:p w14:paraId="036E9F0D" w14:textId="77777777" w:rsidR="00CD78AB" w:rsidRPr="00CD78AB" w:rsidRDefault="005F05F5" w:rsidP="005F05F5">
      <w:pPr>
        <w:pStyle w:val="Sraopastraipa"/>
        <w:numPr>
          <w:ilvl w:val="2"/>
          <w:numId w:val="6"/>
        </w:numPr>
        <w:tabs>
          <w:tab w:val="left" w:pos="426"/>
        </w:tabs>
        <w:spacing w:after="0" w:line="240" w:lineRule="auto"/>
        <w:jc w:val="both"/>
        <w:rPr>
          <w:rFonts w:asciiTheme="majorHAnsi" w:hAnsiTheme="majorHAnsi" w:cstheme="majorHAnsi"/>
          <w:b/>
          <w:bCs/>
          <w:color w:val="000000" w:themeColor="text1"/>
          <w:sz w:val="24"/>
          <w:szCs w:val="24"/>
        </w:rPr>
      </w:pPr>
      <w:r w:rsidRPr="00CD78AB">
        <w:rPr>
          <w:rFonts w:asciiTheme="majorHAnsi" w:hAnsiTheme="majorHAnsi" w:cstheme="majorHAnsi"/>
          <w:color w:val="000000" w:themeColor="text1"/>
          <w:sz w:val="24"/>
          <w:szCs w:val="24"/>
        </w:rPr>
        <w:t xml:space="preserve">Trimble </w:t>
      </w:r>
      <w:proofErr w:type="spellStart"/>
      <w:r w:rsidRPr="00CD78AB">
        <w:rPr>
          <w:rFonts w:asciiTheme="majorHAnsi" w:hAnsiTheme="majorHAnsi" w:cstheme="majorHAnsi"/>
          <w:color w:val="000000" w:themeColor="text1"/>
          <w:sz w:val="24"/>
          <w:szCs w:val="24"/>
        </w:rPr>
        <w:t>Utility</w:t>
      </w:r>
      <w:proofErr w:type="spellEnd"/>
      <w:r w:rsidRPr="00CD78AB">
        <w:rPr>
          <w:rFonts w:asciiTheme="majorHAnsi" w:hAnsiTheme="majorHAnsi" w:cstheme="majorHAnsi"/>
          <w:color w:val="000000" w:themeColor="text1"/>
          <w:sz w:val="24"/>
          <w:szCs w:val="24"/>
        </w:rPr>
        <w:t xml:space="preserve"> To </w:t>
      </w:r>
      <w:proofErr w:type="spellStart"/>
      <w:r w:rsidRPr="00CD78AB">
        <w:rPr>
          <w:rFonts w:asciiTheme="majorHAnsi" w:hAnsiTheme="majorHAnsi" w:cstheme="majorHAnsi"/>
          <w:color w:val="000000" w:themeColor="text1"/>
          <w:sz w:val="24"/>
          <w:szCs w:val="24"/>
        </w:rPr>
        <w:t>Go</w:t>
      </w:r>
      <w:proofErr w:type="spellEnd"/>
      <w:r w:rsidRPr="00CD78AB">
        <w:rPr>
          <w:rFonts w:asciiTheme="majorHAnsi" w:hAnsiTheme="majorHAnsi" w:cstheme="majorHAnsi"/>
          <w:color w:val="000000" w:themeColor="text1"/>
          <w:sz w:val="24"/>
          <w:szCs w:val="24"/>
        </w:rPr>
        <w:t xml:space="preserve"> Aptarnavimo modulis</w:t>
      </w:r>
    </w:p>
    <w:p w14:paraId="5436EB0B" w14:textId="77777777" w:rsidR="00CD78AB" w:rsidRPr="00CD78AB" w:rsidRDefault="005F05F5" w:rsidP="005F05F5">
      <w:pPr>
        <w:pStyle w:val="Sraopastraipa"/>
        <w:numPr>
          <w:ilvl w:val="2"/>
          <w:numId w:val="6"/>
        </w:numPr>
        <w:tabs>
          <w:tab w:val="left" w:pos="426"/>
        </w:tabs>
        <w:spacing w:after="0" w:line="240" w:lineRule="auto"/>
        <w:jc w:val="both"/>
        <w:rPr>
          <w:rFonts w:asciiTheme="majorHAnsi" w:hAnsiTheme="majorHAnsi" w:cstheme="majorHAnsi"/>
          <w:b/>
          <w:bCs/>
          <w:color w:val="000000" w:themeColor="text1"/>
          <w:sz w:val="24"/>
          <w:szCs w:val="24"/>
        </w:rPr>
      </w:pPr>
      <w:r w:rsidRPr="00CD78AB">
        <w:rPr>
          <w:rFonts w:asciiTheme="majorHAnsi" w:hAnsiTheme="majorHAnsi" w:cstheme="majorHAnsi"/>
          <w:color w:val="000000" w:themeColor="text1"/>
          <w:sz w:val="24"/>
          <w:szCs w:val="24"/>
        </w:rPr>
        <w:t xml:space="preserve">Trimble </w:t>
      </w:r>
      <w:proofErr w:type="spellStart"/>
      <w:r w:rsidRPr="00CD78AB">
        <w:rPr>
          <w:rFonts w:asciiTheme="majorHAnsi" w:hAnsiTheme="majorHAnsi" w:cstheme="majorHAnsi"/>
          <w:color w:val="000000" w:themeColor="text1"/>
          <w:sz w:val="24"/>
          <w:szCs w:val="24"/>
        </w:rPr>
        <w:t>Utility</w:t>
      </w:r>
      <w:proofErr w:type="spellEnd"/>
      <w:r w:rsidRPr="00CD78AB">
        <w:rPr>
          <w:rFonts w:asciiTheme="majorHAnsi" w:hAnsiTheme="majorHAnsi" w:cstheme="majorHAnsi"/>
          <w:color w:val="000000" w:themeColor="text1"/>
          <w:sz w:val="24"/>
          <w:szCs w:val="24"/>
        </w:rPr>
        <w:t xml:space="preserve"> To </w:t>
      </w:r>
      <w:proofErr w:type="spellStart"/>
      <w:r w:rsidRPr="00CD78AB">
        <w:rPr>
          <w:rFonts w:asciiTheme="majorHAnsi" w:hAnsiTheme="majorHAnsi" w:cstheme="majorHAnsi"/>
          <w:color w:val="000000" w:themeColor="text1"/>
          <w:sz w:val="24"/>
          <w:szCs w:val="24"/>
        </w:rPr>
        <w:t>Go</w:t>
      </w:r>
      <w:proofErr w:type="spellEnd"/>
      <w:r w:rsidRPr="00CD78AB">
        <w:rPr>
          <w:rFonts w:asciiTheme="majorHAnsi" w:hAnsiTheme="majorHAnsi" w:cstheme="majorHAnsi"/>
          <w:color w:val="000000" w:themeColor="text1"/>
          <w:sz w:val="24"/>
          <w:szCs w:val="24"/>
        </w:rPr>
        <w:t xml:space="preserve"> Sklendžių veiksmų modulis</w:t>
      </w:r>
    </w:p>
    <w:p w14:paraId="1E999DAC" w14:textId="77777777" w:rsidR="00CD78AB" w:rsidRPr="00CD78AB" w:rsidRDefault="005F05F5" w:rsidP="005F05F5">
      <w:pPr>
        <w:pStyle w:val="Sraopastraipa"/>
        <w:numPr>
          <w:ilvl w:val="2"/>
          <w:numId w:val="6"/>
        </w:numPr>
        <w:tabs>
          <w:tab w:val="left" w:pos="426"/>
        </w:tabs>
        <w:spacing w:after="0" w:line="240" w:lineRule="auto"/>
        <w:jc w:val="both"/>
        <w:rPr>
          <w:rFonts w:asciiTheme="majorHAnsi" w:hAnsiTheme="majorHAnsi" w:cstheme="majorHAnsi"/>
          <w:b/>
          <w:bCs/>
          <w:color w:val="000000" w:themeColor="text1"/>
          <w:sz w:val="24"/>
          <w:szCs w:val="24"/>
        </w:rPr>
      </w:pPr>
      <w:r w:rsidRPr="00CD78AB">
        <w:rPr>
          <w:rFonts w:asciiTheme="majorHAnsi" w:hAnsiTheme="majorHAnsi" w:cstheme="majorHAnsi"/>
          <w:color w:val="000000" w:themeColor="text1"/>
          <w:sz w:val="24"/>
          <w:szCs w:val="24"/>
        </w:rPr>
        <w:t xml:space="preserve">Trimble </w:t>
      </w:r>
      <w:proofErr w:type="spellStart"/>
      <w:r w:rsidRPr="00CD78AB">
        <w:rPr>
          <w:rFonts w:asciiTheme="majorHAnsi" w:hAnsiTheme="majorHAnsi" w:cstheme="majorHAnsi"/>
          <w:color w:val="000000" w:themeColor="text1"/>
          <w:sz w:val="24"/>
          <w:szCs w:val="24"/>
        </w:rPr>
        <w:t>Utility</w:t>
      </w:r>
      <w:proofErr w:type="spellEnd"/>
      <w:r w:rsidRPr="00CD78AB">
        <w:rPr>
          <w:rFonts w:asciiTheme="majorHAnsi" w:hAnsiTheme="majorHAnsi" w:cstheme="majorHAnsi"/>
          <w:color w:val="000000" w:themeColor="text1"/>
          <w:sz w:val="24"/>
          <w:szCs w:val="24"/>
        </w:rPr>
        <w:t xml:space="preserve"> To </w:t>
      </w:r>
      <w:proofErr w:type="spellStart"/>
      <w:r w:rsidRPr="00CD78AB">
        <w:rPr>
          <w:rFonts w:asciiTheme="majorHAnsi" w:hAnsiTheme="majorHAnsi" w:cstheme="majorHAnsi"/>
          <w:color w:val="000000" w:themeColor="text1"/>
          <w:sz w:val="24"/>
          <w:szCs w:val="24"/>
        </w:rPr>
        <w:t>Go</w:t>
      </w:r>
      <w:proofErr w:type="spellEnd"/>
      <w:r w:rsidRPr="00CD78AB">
        <w:rPr>
          <w:rFonts w:asciiTheme="majorHAnsi" w:hAnsiTheme="majorHAnsi" w:cstheme="majorHAnsi"/>
          <w:color w:val="000000" w:themeColor="text1"/>
          <w:sz w:val="24"/>
          <w:szCs w:val="24"/>
        </w:rPr>
        <w:t xml:space="preserve"> SMS modulis</w:t>
      </w:r>
    </w:p>
    <w:p w14:paraId="2B4180EE" w14:textId="0644079E" w:rsidR="00CD78AB" w:rsidRPr="00CD78AB" w:rsidRDefault="00CD78AB" w:rsidP="005F05F5">
      <w:pPr>
        <w:pStyle w:val="Sraopastraipa"/>
        <w:numPr>
          <w:ilvl w:val="2"/>
          <w:numId w:val="6"/>
        </w:numPr>
        <w:tabs>
          <w:tab w:val="left" w:pos="426"/>
        </w:tabs>
        <w:spacing w:after="0" w:line="240" w:lineRule="auto"/>
        <w:jc w:val="both"/>
        <w:rPr>
          <w:rFonts w:asciiTheme="majorHAnsi" w:hAnsiTheme="majorHAnsi" w:cstheme="majorHAnsi"/>
          <w:b/>
          <w:bCs/>
          <w:color w:val="000000" w:themeColor="text1"/>
          <w:sz w:val="24"/>
          <w:szCs w:val="24"/>
        </w:rPr>
      </w:pPr>
      <w:r>
        <w:rPr>
          <w:rFonts w:asciiTheme="majorHAnsi" w:hAnsiTheme="majorHAnsi" w:cstheme="majorHAnsi"/>
          <w:color w:val="000000" w:themeColor="text1"/>
          <w:sz w:val="24"/>
          <w:szCs w:val="24"/>
        </w:rPr>
        <w:t xml:space="preserve">Trimble </w:t>
      </w:r>
      <w:proofErr w:type="spellStart"/>
      <w:r>
        <w:rPr>
          <w:rFonts w:asciiTheme="majorHAnsi" w:hAnsiTheme="majorHAnsi" w:cstheme="majorHAnsi"/>
          <w:color w:val="000000" w:themeColor="text1"/>
          <w:sz w:val="24"/>
          <w:szCs w:val="24"/>
        </w:rPr>
        <w:t>Utility</w:t>
      </w:r>
      <w:proofErr w:type="spellEnd"/>
      <w:r>
        <w:rPr>
          <w:rFonts w:asciiTheme="majorHAnsi" w:hAnsiTheme="majorHAnsi" w:cstheme="majorHAnsi"/>
          <w:color w:val="000000" w:themeColor="text1"/>
          <w:sz w:val="24"/>
          <w:szCs w:val="24"/>
        </w:rPr>
        <w:t xml:space="preserve"> To </w:t>
      </w:r>
      <w:proofErr w:type="spellStart"/>
      <w:r>
        <w:rPr>
          <w:rFonts w:asciiTheme="majorHAnsi" w:hAnsiTheme="majorHAnsi" w:cstheme="majorHAnsi"/>
          <w:color w:val="000000" w:themeColor="text1"/>
          <w:sz w:val="24"/>
          <w:szCs w:val="24"/>
        </w:rPr>
        <w:t>Go</w:t>
      </w:r>
      <w:proofErr w:type="spellEnd"/>
      <w:r>
        <w:rPr>
          <w:rFonts w:asciiTheme="majorHAnsi" w:hAnsiTheme="majorHAnsi" w:cstheme="majorHAnsi"/>
          <w:color w:val="000000" w:themeColor="text1"/>
          <w:sz w:val="24"/>
          <w:szCs w:val="24"/>
        </w:rPr>
        <w:t xml:space="preserve"> vamzdynų pertrūkių valdymo modulis (</w:t>
      </w:r>
      <w:proofErr w:type="spellStart"/>
      <w:r>
        <w:rPr>
          <w:rFonts w:asciiTheme="majorHAnsi" w:hAnsiTheme="majorHAnsi" w:cstheme="majorHAnsi"/>
          <w:color w:val="000000" w:themeColor="text1"/>
          <w:sz w:val="24"/>
          <w:szCs w:val="24"/>
        </w:rPr>
        <w:t>pipe</w:t>
      </w:r>
      <w:proofErr w:type="spellEnd"/>
      <w:r>
        <w:rPr>
          <w:rFonts w:asciiTheme="majorHAnsi" w:hAnsiTheme="majorHAnsi" w:cstheme="majorHAnsi"/>
          <w:color w:val="000000" w:themeColor="text1"/>
          <w:sz w:val="24"/>
          <w:szCs w:val="24"/>
        </w:rPr>
        <w:t xml:space="preserve"> </w:t>
      </w:r>
      <w:proofErr w:type="spellStart"/>
      <w:r>
        <w:rPr>
          <w:rFonts w:asciiTheme="majorHAnsi" w:hAnsiTheme="majorHAnsi" w:cstheme="majorHAnsi"/>
          <w:color w:val="000000" w:themeColor="text1"/>
          <w:sz w:val="24"/>
          <w:szCs w:val="24"/>
        </w:rPr>
        <w:t>Burst</w:t>
      </w:r>
      <w:proofErr w:type="spellEnd"/>
      <w:r>
        <w:rPr>
          <w:rFonts w:asciiTheme="majorHAnsi" w:hAnsiTheme="majorHAnsi" w:cstheme="majorHAnsi"/>
          <w:color w:val="000000" w:themeColor="text1"/>
          <w:sz w:val="24"/>
          <w:szCs w:val="24"/>
        </w:rPr>
        <w:t>)</w:t>
      </w:r>
    </w:p>
    <w:p w14:paraId="7443BC44" w14:textId="77777777" w:rsidR="005F05F5" w:rsidRDefault="005F05F5" w:rsidP="004F474D">
      <w:pPr>
        <w:tabs>
          <w:tab w:val="left" w:pos="426"/>
        </w:tabs>
        <w:spacing w:after="0" w:line="240" w:lineRule="auto"/>
        <w:jc w:val="both"/>
        <w:rPr>
          <w:rFonts w:asciiTheme="majorHAnsi" w:hAnsiTheme="majorHAnsi" w:cstheme="majorHAnsi"/>
          <w:b/>
          <w:bCs/>
          <w:color w:val="000000" w:themeColor="text1"/>
          <w:sz w:val="24"/>
          <w:szCs w:val="24"/>
        </w:rPr>
      </w:pPr>
    </w:p>
    <w:p w14:paraId="6E70D436" w14:textId="4C4B5BB9" w:rsidR="00CD78AB" w:rsidRPr="00EB12A4" w:rsidRDefault="00CD78AB" w:rsidP="00CD78AB">
      <w:pPr>
        <w:pStyle w:val="Sraopastraipa"/>
        <w:numPr>
          <w:ilvl w:val="1"/>
          <w:numId w:val="6"/>
        </w:numPr>
        <w:tabs>
          <w:tab w:val="left" w:pos="426"/>
        </w:tabs>
        <w:spacing w:after="0" w:line="240" w:lineRule="auto"/>
        <w:jc w:val="both"/>
        <w:rPr>
          <w:rFonts w:asciiTheme="majorHAnsi" w:hAnsiTheme="majorHAnsi" w:cstheme="majorHAnsi"/>
          <w:b/>
          <w:bCs/>
          <w:color w:val="000000" w:themeColor="text1"/>
          <w:sz w:val="24"/>
          <w:szCs w:val="24"/>
        </w:rPr>
      </w:pPr>
      <w:r>
        <w:rPr>
          <w:rFonts w:asciiTheme="majorHAnsi" w:hAnsiTheme="majorHAnsi" w:cstheme="majorHAnsi"/>
          <w:b/>
          <w:bCs/>
          <w:color w:val="000000" w:themeColor="text1"/>
          <w:sz w:val="24"/>
          <w:szCs w:val="24"/>
        </w:rPr>
        <w:t xml:space="preserve">Trimble </w:t>
      </w:r>
      <w:proofErr w:type="spellStart"/>
      <w:r>
        <w:rPr>
          <w:rFonts w:asciiTheme="majorHAnsi" w:hAnsiTheme="majorHAnsi" w:cstheme="majorHAnsi"/>
          <w:b/>
          <w:bCs/>
          <w:color w:val="000000" w:themeColor="text1"/>
          <w:sz w:val="24"/>
          <w:szCs w:val="24"/>
        </w:rPr>
        <w:t>Unity</w:t>
      </w:r>
      <w:proofErr w:type="spellEnd"/>
      <w:r>
        <w:rPr>
          <w:rFonts w:asciiTheme="majorHAnsi" w:hAnsiTheme="majorHAnsi" w:cstheme="majorHAnsi"/>
          <w:b/>
          <w:bCs/>
          <w:color w:val="000000" w:themeColor="text1"/>
          <w:sz w:val="24"/>
          <w:szCs w:val="24"/>
        </w:rPr>
        <w:t xml:space="preserve"> Lite licencijos – </w:t>
      </w:r>
      <w:r w:rsidRPr="00CD78AB">
        <w:rPr>
          <w:rFonts w:asciiTheme="majorHAnsi" w:hAnsiTheme="majorHAnsi" w:cstheme="majorHAnsi"/>
          <w:color w:val="000000" w:themeColor="text1"/>
          <w:sz w:val="24"/>
          <w:szCs w:val="24"/>
        </w:rPr>
        <w:t>papildomos 1</w:t>
      </w:r>
      <w:r w:rsidR="00AB0BA1">
        <w:rPr>
          <w:rFonts w:asciiTheme="majorHAnsi" w:hAnsiTheme="majorHAnsi" w:cstheme="majorHAnsi"/>
          <w:color w:val="000000" w:themeColor="text1"/>
          <w:sz w:val="24"/>
          <w:szCs w:val="24"/>
        </w:rPr>
        <w:t>0</w:t>
      </w:r>
      <w:r w:rsidRPr="00CD78AB">
        <w:rPr>
          <w:rFonts w:asciiTheme="majorHAnsi" w:hAnsiTheme="majorHAnsi" w:cstheme="majorHAnsi"/>
          <w:color w:val="000000" w:themeColor="text1"/>
          <w:sz w:val="24"/>
          <w:szCs w:val="24"/>
        </w:rPr>
        <w:t xml:space="preserve"> vnt. </w:t>
      </w:r>
      <w:r w:rsidR="00AB0BA1">
        <w:rPr>
          <w:rFonts w:asciiTheme="majorHAnsi" w:hAnsiTheme="majorHAnsi" w:cstheme="majorHAnsi"/>
          <w:color w:val="000000" w:themeColor="text1"/>
          <w:sz w:val="24"/>
          <w:szCs w:val="24"/>
        </w:rPr>
        <w:t xml:space="preserve">konkurentinės </w:t>
      </w:r>
      <w:r w:rsidRPr="00CD78AB">
        <w:rPr>
          <w:rFonts w:asciiTheme="majorHAnsi" w:hAnsiTheme="majorHAnsi" w:cstheme="majorHAnsi"/>
          <w:color w:val="000000" w:themeColor="text1"/>
          <w:sz w:val="24"/>
          <w:szCs w:val="24"/>
        </w:rPr>
        <w:t>licencijos</w:t>
      </w:r>
      <w:r>
        <w:rPr>
          <w:rFonts w:asciiTheme="majorHAnsi" w:hAnsiTheme="majorHAnsi" w:cstheme="majorHAnsi"/>
          <w:color w:val="000000" w:themeColor="text1"/>
          <w:sz w:val="24"/>
          <w:szCs w:val="24"/>
        </w:rPr>
        <w:t xml:space="preserve"> informacijos peržiūrai</w:t>
      </w:r>
      <w:r w:rsidR="00EB12A4">
        <w:rPr>
          <w:rFonts w:asciiTheme="majorHAnsi" w:hAnsiTheme="majorHAnsi" w:cstheme="majorHAnsi"/>
          <w:color w:val="000000" w:themeColor="text1"/>
          <w:sz w:val="24"/>
          <w:szCs w:val="24"/>
        </w:rPr>
        <w:t xml:space="preserve"> tik 1 m. laikotarpiui (12 mėn.).</w:t>
      </w:r>
    </w:p>
    <w:p w14:paraId="533C9E13" w14:textId="4427A46F" w:rsidR="00EB12A4" w:rsidRPr="00EB12A4" w:rsidRDefault="00EB12A4" w:rsidP="00EB12A4">
      <w:pPr>
        <w:tabs>
          <w:tab w:val="left" w:pos="426"/>
        </w:tabs>
        <w:spacing w:after="0" w:line="240" w:lineRule="auto"/>
        <w:jc w:val="both"/>
        <w:rPr>
          <w:rFonts w:asciiTheme="majorHAnsi" w:hAnsiTheme="majorHAnsi" w:cstheme="majorHAnsi"/>
          <w:b/>
          <w:bCs/>
          <w:color w:val="000000" w:themeColor="text1"/>
          <w:sz w:val="24"/>
          <w:szCs w:val="24"/>
        </w:rPr>
      </w:pPr>
    </w:p>
    <w:p w14:paraId="0B247B06" w14:textId="15D638A6" w:rsidR="00CD78AB" w:rsidRPr="00CD78AB" w:rsidRDefault="00CD78AB" w:rsidP="00CD78AB">
      <w:pPr>
        <w:pStyle w:val="Sraopastraipa"/>
        <w:numPr>
          <w:ilvl w:val="1"/>
          <w:numId w:val="6"/>
        </w:numPr>
        <w:tabs>
          <w:tab w:val="left" w:pos="426"/>
        </w:tabs>
        <w:spacing w:after="0" w:line="240" w:lineRule="auto"/>
        <w:jc w:val="both"/>
        <w:rPr>
          <w:rFonts w:asciiTheme="majorHAnsi" w:hAnsiTheme="majorHAnsi" w:cstheme="majorHAnsi"/>
          <w:b/>
          <w:bCs/>
          <w:color w:val="000000" w:themeColor="text1"/>
          <w:sz w:val="24"/>
          <w:szCs w:val="24"/>
        </w:rPr>
      </w:pPr>
      <w:r>
        <w:rPr>
          <w:rFonts w:asciiTheme="majorHAnsi" w:hAnsiTheme="majorHAnsi" w:cstheme="majorHAnsi"/>
          <w:b/>
          <w:bCs/>
          <w:color w:val="000000" w:themeColor="text1"/>
          <w:sz w:val="24"/>
          <w:szCs w:val="24"/>
        </w:rPr>
        <w:t xml:space="preserve">Trimble UTG </w:t>
      </w:r>
      <w:r w:rsidR="00E908C4">
        <w:rPr>
          <w:rFonts w:asciiTheme="majorHAnsi" w:hAnsiTheme="majorHAnsi" w:cstheme="majorHAnsi"/>
          <w:b/>
          <w:bCs/>
          <w:color w:val="000000" w:themeColor="text1"/>
          <w:sz w:val="24"/>
          <w:szCs w:val="24"/>
        </w:rPr>
        <w:t>visos organizacijos licencijavimo paketas</w:t>
      </w:r>
      <w:r>
        <w:rPr>
          <w:rFonts w:asciiTheme="majorHAnsi" w:hAnsiTheme="majorHAnsi" w:cstheme="majorHAnsi"/>
          <w:b/>
          <w:bCs/>
          <w:color w:val="000000" w:themeColor="text1"/>
          <w:sz w:val="24"/>
          <w:szCs w:val="24"/>
        </w:rPr>
        <w:t xml:space="preserve"> – </w:t>
      </w:r>
      <w:r w:rsidR="00E908C4" w:rsidRPr="00E908C4">
        <w:rPr>
          <w:rFonts w:asciiTheme="majorHAnsi" w:hAnsiTheme="majorHAnsi" w:cstheme="majorHAnsi"/>
          <w:color w:val="000000" w:themeColor="text1"/>
          <w:sz w:val="24"/>
          <w:szCs w:val="24"/>
        </w:rPr>
        <w:t xml:space="preserve">tai įmonės masto programinės įrangos licencija, suteikianti teisę naudoti Trimble UTG programinę įrangą visiems organizacijos darbuotojams be naudotojų skaičiaus apribojimų, </w:t>
      </w:r>
      <w:r w:rsidR="00E908C4">
        <w:rPr>
          <w:rFonts w:asciiTheme="majorHAnsi" w:hAnsiTheme="majorHAnsi" w:cstheme="majorHAnsi"/>
          <w:color w:val="000000" w:themeColor="text1"/>
          <w:sz w:val="24"/>
          <w:szCs w:val="24"/>
        </w:rPr>
        <w:t>sutarties</w:t>
      </w:r>
      <w:r w:rsidR="00E908C4" w:rsidRPr="00E908C4">
        <w:rPr>
          <w:rFonts w:asciiTheme="majorHAnsi" w:hAnsiTheme="majorHAnsi" w:cstheme="majorHAnsi"/>
          <w:color w:val="000000" w:themeColor="text1"/>
          <w:sz w:val="24"/>
          <w:szCs w:val="24"/>
        </w:rPr>
        <w:t xml:space="preserve"> galiojimo laikotarpiu.</w:t>
      </w:r>
    </w:p>
    <w:p w14:paraId="270F9DC9" w14:textId="77777777" w:rsidR="005F05F5" w:rsidRPr="00F41098" w:rsidRDefault="005F05F5" w:rsidP="004F474D">
      <w:pPr>
        <w:tabs>
          <w:tab w:val="left" w:pos="426"/>
        </w:tabs>
        <w:spacing w:after="0" w:line="240" w:lineRule="auto"/>
        <w:jc w:val="both"/>
        <w:rPr>
          <w:rFonts w:asciiTheme="majorHAnsi" w:hAnsiTheme="majorHAnsi" w:cstheme="majorHAnsi"/>
          <w:b/>
          <w:bCs/>
          <w:color w:val="000000" w:themeColor="text1"/>
          <w:sz w:val="24"/>
          <w:szCs w:val="24"/>
        </w:rPr>
      </w:pPr>
    </w:p>
    <w:p w14:paraId="1523AA23" w14:textId="22B3917A" w:rsidR="00304FCD" w:rsidRPr="00304FCD" w:rsidRDefault="00C60198" w:rsidP="00304FCD">
      <w:pPr>
        <w:pStyle w:val="Sraopastraipa"/>
        <w:numPr>
          <w:ilvl w:val="1"/>
          <w:numId w:val="6"/>
        </w:numPr>
        <w:tabs>
          <w:tab w:val="left" w:pos="426"/>
        </w:tabs>
        <w:spacing w:after="0" w:line="240" w:lineRule="auto"/>
        <w:contextualSpacing w:val="0"/>
        <w:jc w:val="both"/>
        <w:rPr>
          <w:rFonts w:asciiTheme="majorHAnsi" w:hAnsiTheme="majorHAnsi" w:cstheme="majorHAnsi"/>
          <w:b/>
          <w:iCs/>
          <w:color w:val="000000" w:themeColor="text1"/>
          <w:sz w:val="24"/>
          <w:szCs w:val="24"/>
        </w:rPr>
      </w:pPr>
      <w:r w:rsidRPr="00EB12A4">
        <w:rPr>
          <w:rFonts w:asciiTheme="majorHAnsi" w:hAnsiTheme="majorHAnsi" w:cstheme="majorHAnsi"/>
          <w:b/>
          <w:iCs/>
          <w:color w:val="000000" w:themeColor="text1"/>
          <w:sz w:val="24"/>
          <w:szCs w:val="24"/>
        </w:rPr>
        <w:t xml:space="preserve">Trimble WFS </w:t>
      </w:r>
      <w:proofErr w:type="spellStart"/>
      <w:r w:rsidRPr="00EB12A4">
        <w:rPr>
          <w:rFonts w:asciiTheme="majorHAnsi" w:hAnsiTheme="majorHAnsi" w:cstheme="majorHAnsi"/>
          <w:b/>
          <w:iCs/>
          <w:color w:val="000000" w:themeColor="text1"/>
          <w:sz w:val="24"/>
          <w:szCs w:val="24"/>
        </w:rPr>
        <w:t>server</w:t>
      </w:r>
      <w:proofErr w:type="spellEnd"/>
      <w:r w:rsidRPr="00EB12A4">
        <w:rPr>
          <w:rFonts w:asciiTheme="majorHAnsi" w:hAnsiTheme="majorHAnsi" w:cstheme="majorHAnsi"/>
          <w:b/>
          <w:iCs/>
          <w:color w:val="000000" w:themeColor="text1"/>
          <w:sz w:val="24"/>
          <w:szCs w:val="24"/>
        </w:rPr>
        <w:t xml:space="preserve"> licencij</w:t>
      </w:r>
      <w:r w:rsidR="00EB12A4">
        <w:rPr>
          <w:rFonts w:asciiTheme="majorHAnsi" w:hAnsiTheme="majorHAnsi" w:cstheme="majorHAnsi"/>
          <w:b/>
          <w:iCs/>
          <w:color w:val="000000" w:themeColor="text1"/>
          <w:sz w:val="24"/>
          <w:szCs w:val="24"/>
        </w:rPr>
        <w:t xml:space="preserve">a – </w:t>
      </w:r>
      <w:r w:rsidR="00EB12A4" w:rsidRPr="00EB12A4">
        <w:rPr>
          <w:rFonts w:asciiTheme="majorHAnsi" w:hAnsiTheme="majorHAnsi" w:cstheme="majorHAnsi"/>
          <w:bCs/>
          <w:iCs/>
          <w:color w:val="000000" w:themeColor="text1"/>
          <w:sz w:val="24"/>
          <w:szCs w:val="24"/>
        </w:rPr>
        <w:t xml:space="preserve">Trimble </w:t>
      </w:r>
      <w:proofErr w:type="spellStart"/>
      <w:r w:rsidR="00EB12A4" w:rsidRPr="00EB12A4">
        <w:rPr>
          <w:rFonts w:asciiTheme="majorHAnsi" w:hAnsiTheme="majorHAnsi" w:cstheme="majorHAnsi"/>
          <w:bCs/>
          <w:iCs/>
          <w:color w:val="000000" w:themeColor="text1"/>
          <w:sz w:val="24"/>
          <w:szCs w:val="24"/>
        </w:rPr>
        <w:t>Web</w:t>
      </w:r>
      <w:proofErr w:type="spellEnd"/>
      <w:r w:rsidR="00EB12A4" w:rsidRPr="00EB12A4">
        <w:rPr>
          <w:rFonts w:asciiTheme="majorHAnsi" w:hAnsiTheme="majorHAnsi" w:cstheme="majorHAnsi"/>
          <w:bCs/>
          <w:iCs/>
          <w:color w:val="000000" w:themeColor="text1"/>
          <w:sz w:val="24"/>
          <w:szCs w:val="24"/>
        </w:rPr>
        <w:t xml:space="preserve"> </w:t>
      </w:r>
      <w:proofErr w:type="spellStart"/>
      <w:r w:rsidR="00EB12A4" w:rsidRPr="00EB12A4">
        <w:rPr>
          <w:rFonts w:asciiTheme="majorHAnsi" w:hAnsiTheme="majorHAnsi" w:cstheme="majorHAnsi"/>
          <w:bCs/>
          <w:iCs/>
          <w:color w:val="000000" w:themeColor="text1"/>
          <w:sz w:val="24"/>
          <w:szCs w:val="24"/>
        </w:rPr>
        <w:t>Feature</w:t>
      </w:r>
      <w:proofErr w:type="spellEnd"/>
      <w:r w:rsidR="00EB12A4" w:rsidRPr="00EB12A4">
        <w:rPr>
          <w:rFonts w:asciiTheme="majorHAnsi" w:hAnsiTheme="majorHAnsi" w:cstheme="majorHAnsi"/>
          <w:bCs/>
          <w:iCs/>
          <w:color w:val="000000" w:themeColor="text1"/>
          <w:sz w:val="24"/>
          <w:szCs w:val="24"/>
        </w:rPr>
        <w:t xml:space="preserve"> </w:t>
      </w:r>
      <w:proofErr w:type="spellStart"/>
      <w:r w:rsidR="00EB12A4" w:rsidRPr="00EB12A4">
        <w:rPr>
          <w:rFonts w:asciiTheme="majorHAnsi" w:hAnsiTheme="majorHAnsi" w:cstheme="majorHAnsi"/>
          <w:bCs/>
          <w:iCs/>
          <w:color w:val="000000" w:themeColor="text1"/>
          <w:sz w:val="24"/>
          <w:szCs w:val="24"/>
        </w:rPr>
        <w:t>service</w:t>
      </w:r>
      <w:proofErr w:type="spellEnd"/>
      <w:r w:rsidR="005B69E7">
        <w:rPr>
          <w:rFonts w:asciiTheme="majorHAnsi" w:hAnsiTheme="majorHAnsi" w:cstheme="majorHAnsi"/>
          <w:bCs/>
          <w:iCs/>
          <w:color w:val="000000" w:themeColor="text1"/>
          <w:sz w:val="24"/>
          <w:szCs w:val="24"/>
        </w:rPr>
        <w:t xml:space="preserve"> serverio</w:t>
      </w:r>
      <w:r w:rsidR="00EB12A4" w:rsidRPr="00EB12A4">
        <w:rPr>
          <w:rFonts w:asciiTheme="majorHAnsi" w:hAnsiTheme="majorHAnsi" w:cstheme="majorHAnsi"/>
          <w:bCs/>
          <w:iCs/>
          <w:color w:val="000000" w:themeColor="text1"/>
          <w:sz w:val="24"/>
          <w:szCs w:val="24"/>
        </w:rPr>
        <w:t xml:space="preserve"> licencija 3 m., skirta sąsajoms su programinėmis </w:t>
      </w:r>
      <w:r w:rsidR="005B69E7">
        <w:rPr>
          <w:rFonts w:asciiTheme="majorHAnsi" w:hAnsiTheme="majorHAnsi" w:cstheme="majorHAnsi"/>
          <w:bCs/>
          <w:iCs/>
          <w:color w:val="000000" w:themeColor="text1"/>
          <w:sz w:val="24"/>
          <w:szCs w:val="24"/>
        </w:rPr>
        <w:t>įrangomis.</w:t>
      </w:r>
      <w:r w:rsidR="005B69E7">
        <w:rPr>
          <w:rFonts w:asciiTheme="majorHAnsi" w:hAnsiTheme="majorHAnsi" w:cstheme="majorHAnsi"/>
          <w:b/>
          <w:iCs/>
          <w:color w:val="000000" w:themeColor="text1"/>
          <w:sz w:val="24"/>
          <w:szCs w:val="24"/>
        </w:rPr>
        <w:t xml:space="preserve"> </w:t>
      </w:r>
    </w:p>
    <w:p w14:paraId="080936D4" w14:textId="77777777" w:rsidR="00EB12A4" w:rsidRPr="00EB12A4" w:rsidRDefault="00EB12A4" w:rsidP="00EB12A4">
      <w:pPr>
        <w:pStyle w:val="Sraopastraipa"/>
        <w:rPr>
          <w:rFonts w:asciiTheme="majorHAnsi" w:hAnsiTheme="majorHAnsi" w:cstheme="majorHAnsi"/>
          <w:b/>
          <w:iCs/>
          <w:color w:val="000000" w:themeColor="text1"/>
          <w:sz w:val="24"/>
          <w:szCs w:val="24"/>
        </w:rPr>
      </w:pPr>
    </w:p>
    <w:p w14:paraId="79CF5175" w14:textId="58F57258" w:rsidR="009F3C80" w:rsidRPr="00375D15" w:rsidRDefault="00C80FB6" w:rsidP="00304FCD">
      <w:pPr>
        <w:pStyle w:val="Sraopastraipa"/>
        <w:numPr>
          <w:ilvl w:val="1"/>
          <w:numId w:val="6"/>
        </w:numPr>
        <w:tabs>
          <w:tab w:val="left" w:pos="426"/>
        </w:tabs>
        <w:spacing w:after="0" w:line="240" w:lineRule="auto"/>
        <w:contextualSpacing w:val="0"/>
        <w:jc w:val="both"/>
        <w:rPr>
          <w:rFonts w:asciiTheme="majorHAnsi" w:hAnsiTheme="majorHAnsi" w:cstheme="majorHAnsi"/>
          <w:b/>
          <w:iCs/>
          <w:color w:val="000000" w:themeColor="text1"/>
          <w:sz w:val="24"/>
          <w:szCs w:val="24"/>
        </w:rPr>
      </w:pPr>
      <w:r w:rsidRPr="005B69E7">
        <w:rPr>
          <w:rFonts w:asciiTheme="majorHAnsi" w:hAnsiTheme="majorHAnsi" w:cstheme="majorHAnsi"/>
          <w:b/>
          <w:iCs/>
          <w:color w:val="000000" w:themeColor="text1"/>
          <w:sz w:val="24"/>
          <w:szCs w:val="24"/>
        </w:rPr>
        <w:t xml:space="preserve">Trimble </w:t>
      </w:r>
      <w:proofErr w:type="spellStart"/>
      <w:r w:rsidRPr="005B69E7">
        <w:rPr>
          <w:rFonts w:asciiTheme="majorHAnsi" w:hAnsiTheme="majorHAnsi" w:cstheme="majorHAnsi"/>
          <w:b/>
          <w:iCs/>
          <w:color w:val="000000" w:themeColor="text1"/>
          <w:sz w:val="24"/>
          <w:szCs w:val="24"/>
        </w:rPr>
        <w:t>Unity</w:t>
      </w:r>
      <w:proofErr w:type="spellEnd"/>
      <w:r w:rsidRPr="005B69E7">
        <w:rPr>
          <w:rFonts w:asciiTheme="majorHAnsi" w:hAnsiTheme="majorHAnsi" w:cstheme="majorHAnsi"/>
          <w:b/>
          <w:iCs/>
          <w:color w:val="000000" w:themeColor="text1"/>
          <w:sz w:val="24"/>
          <w:szCs w:val="24"/>
        </w:rPr>
        <w:t xml:space="preserve"> Network Manager nuoma </w:t>
      </w:r>
      <w:r w:rsidR="00304FCD">
        <w:rPr>
          <w:rFonts w:asciiTheme="majorHAnsi" w:hAnsiTheme="majorHAnsi" w:cstheme="majorHAnsi"/>
          <w:b/>
          <w:iCs/>
          <w:color w:val="000000" w:themeColor="text1"/>
          <w:sz w:val="24"/>
          <w:szCs w:val="24"/>
        </w:rPr>
        <w:t>3</w:t>
      </w:r>
      <w:r w:rsidRPr="005B69E7">
        <w:rPr>
          <w:rFonts w:asciiTheme="majorHAnsi" w:hAnsiTheme="majorHAnsi" w:cstheme="majorHAnsi"/>
          <w:b/>
          <w:iCs/>
          <w:color w:val="000000" w:themeColor="text1"/>
          <w:sz w:val="24"/>
          <w:szCs w:val="24"/>
        </w:rPr>
        <w:t xml:space="preserve"> metams</w:t>
      </w:r>
      <w:r w:rsidR="00304FCD">
        <w:rPr>
          <w:rFonts w:asciiTheme="majorHAnsi" w:hAnsiTheme="majorHAnsi" w:cstheme="majorHAnsi"/>
          <w:b/>
          <w:iCs/>
          <w:color w:val="000000" w:themeColor="text1"/>
          <w:sz w:val="24"/>
          <w:szCs w:val="24"/>
        </w:rPr>
        <w:t xml:space="preserve"> – </w:t>
      </w:r>
      <w:r w:rsidR="00304FCD" w:rsidRPr="00304FCD">
        <w:rPr>
          <w:rFonts w:asciiTheme="majorHAnsi" w:hAnsiTheme="majorHAnsi" w:cstheme="majorHAnsi"/>
          <w:bCs/>
          <w:iCs/>
          <w:color w:val="000000" w:themeColor="text1"/>
          <w:sz w:val="24"/>
          <w:szCs w:val="24"/>
        </w:rPr>
        <w:t xml:space="preserve">Trimble </w:t>
      </w:r>
      <w:proofErr w:type="spellStart"/>
      <w:r w:rsidR="00304FCD" w:rsidRPr="00304FCD">
        <w:rPr>
          <w:rFonts w:asciiTheme="majorHAnsi" w:hAnsiTheme="majorHAnsi" w:cstheme="majorHAnsi"/>
          <w:bCs/>
          <w:iCs/>
          <w:color w:val="000000" w:themeColor="text1"/>
          <w:sz w:val="24"/>
          <w:szCs w:val="24"/>
        </w:rPr>
        <w:t>Unity</w:t>
      </w:r>
      <w:proofErr w:type="spellEnd"/>
      <w:r w:rsidR="00304FCD" w:rsidRPr="00304FCD">
        <w:rPr>
          <w:rFonts w:asciiTheme="majorHAnsi" w:hAnsiTheme="majorHAnsi" w:cstheme="majorHAnsi"/>
          <w:bCs/>
          <w:iCs/>
          <w:color w:val="000000" w:themeColor="text1"/>
          <w:sz w:val="24"/>
          <w:szCs w:val="24"/>
        </w:rPr>
        <w:t xml:space="preserve"> </w:t>
      </w:r>
      <w:r w:rsidR="00BB518D">
        <w:rPr>
          <w:rFonts w:asciiTheme="majorHAnsi" w:hAnsiTheme="majorHAnsi" w:cstheme="majorHAnsi"/>
          <w:bCs/>
          <w:iCs/>
          <w:color w:val="000000" w:themeColor="text1"/>
          <w:sz w:val="24"/>
          <w:szCs w:val="24"/>
        </w:rPr>
        <w:t xml:space="preserve">Network </w:t>
      </w:r>
      <w:proofErr w:type="spellStart"/>
      <w:r w:rsidR="00BB518D">
        <w:rPr>
          <w:rFonts w:asciiTheme="majorHAnsi" w:hAnsiTheme="majorHAnsi" w:cstheme="majorHAnsi"/>
          <w:bCs/>
          <w:iCs/>
          <w:color w:val="000000" w:themeColor="text1"/>
          <w:sz w:val="24"/>
          <w:szCs w:val="24"/>
        </w:rPr>
        <w:t>manager</w:t>
      </w:r>
      <w:proofErr w:type="spellEnd"/>
      <w:r w:rsidR="00BB518D">
        <w:rPr>
          <w:rFonts w:asciiTheme="majorHAnsi" w:hAnsiTheme="majorHAnsi" w:cstheme="majorHAnsi"/>
          <w:bCs/>
          <w:iCs/>
          <w:color w:val="000000" w:themeColor="text1"/>
          <w:sz w:val="24"/>
          <w:szCs w:val="24"/>
        </w:rPr>
        <w:t xml:space="preserve"> </w:t>
      </w:r>
      <w:r w:rsidR="00304FCD" w:rsidRPr="00304FCD">
        <w:rPr>
          <w:rFonts w:asciiTheme="majorHAnsi" w:hAnsiTheme="majorHAnsi" w:cstheme="majorHAnsi"/>
          <w:bCs/>
          <w:iCs/>
          <w:color w:val="000000" w:themeColor="text1"/>
          <w:sz w:val="24"/>
          <w:szCs w:val="24"/>
        </w:rPr>
        <w:t>programos licencij</w:t>
      </w:r>
      <w:r w:rsidR="00304FCD">
        <w:rPr>
          <w:rFonts w:asciiTheme="majorHAnsi" w:hAnsiTheme="majorHAnsi" w:cstheme="majorHAnsi"/>
          <w:bCs/>
          <w:iCs/>
          <w:color w:val="000000" w:themeColor="text1"/>
          <w:sz w:val="24"/>
          <w:szCs w:val="24"/>
        </w:rPr>
        <w:t>os nuoma 36 m.</w:t>
      </w:r>
      <w:r w:rsidR="00BB518D">
        <w:rPr>
          <w:rFonts w:asciiTheme="majorHAnsi" w:hAnsiTheme="majorHAnsi" w:cstheme="majorHAnsi"/>
          <w:bCs/>
          <w:iCs/>
          <w:color w:val="000000" w:themeColor="text1"/>
          <w:sz w:val="24"/>
          <w:szCs w:val="24"/>
        </w:rPr>
        <w:t xml:space="preserve">, kuri suteikia teises naudotojams peržiūrėti ir redaguoti tinklą, naudoti </w:t>
      </w:r>
      <w:proofErr w:type="spellStart"/>
      <w:r w:rsidR="00BB518D">
        <w:rPr>
          <w:rFonts w:asciiTheme="majorHAnsi" w:hAnsiTheme="majorHAnsi" w:cstheme="majorHAnsi"/>
          <w:bCs/>
          <w:iCs/>
          <w:color w:val="000000" w:themeColor="text1"/>
          <w:sz w:val="24"/>
          <w:szCs w:val="24"/>
        </w:rPr>
        <w:t>foniinius</w:t>
      </w:r>
      <w:proofErr w:type="spellEnd"/>
      <w:r w:rsidR="00BB518D">
        <w:rPr>
          <w:rFonts w:asciiTheme="majorHAnsi" w:hAnsiTheme="majorHAnsi" w:cstheme="majorHAnsi"/>
          <w:bCs/>
          <w:iCs/>
          <w:color w:val="000000" w:themeColor="text1"/>
          <w:sz w:val="24"/>
          <w:szCs w:val="24"/>
        </w:rPr>
        <w:t xml:space="preserve"> žemėlapius, peržiūrėti kliento </w:t>
      </w:r>
      <w:r w:rsidR="009E755C">
        <w:rPr>
          <w:rFonts w:asciiTheme="majorHAnsi" w:hAnsiTheme="majorHAnsi" w:cstheme="majorHAnsi"/>
          <w:bCs/>
          <w:iCs/>
          <w:color w:val="000000" w:themeColor="text1"/>
          <w:sz w:val="24"/>
          <w:szCs w:val="24"/>
        </w:rPr>
        <w:t>duomenis</w:t>
      </w:r>
      <w:r w:rsidR="00BB518D">
        <w:rPr>
          <w:rFonts w:asciiTheme="majorHAnsi" w:hAnsiTheme="majorHAnsi" w:cstheme="majorHAnsi"/>
          <w:bCs/>
          <w:iCs/>
          <w:color w:val="000000" w:themeColor="text1"/>
          <w:sz w:val="24"/>
          <w:szCs w:val="24"/>
        </w:rPr>
        <w:t>, kurti PDF spaudinius, analizuoti tinklą naudojant „</w:t>
      </w:r>
      <w:proofErr w:type="spellStart"/>
      <w:r w:rsidR="00BB518D">
        <w:rPr>
          <w:rFonts w:asciiTheme="majorHAnsi" w:hAnsiTheme="majorHAnsi" w:cstheme="majorHAnsi"/>
          <w:bCs/>
          <w:iCs/>
          <w:color w:val="000000" w:themeColor="text1"/>
          <w:sz w:val="24"/>
          <w:szCs w:val="24"/>
        </w:rPr>
        <w:t>Finder</w:t>
      </w:r>
      <w:proofErr w:type="spellEnd"/>
      <w:r w:rsidR="00BB518D">
        <w:rPr>
          <w:rFonts w:asciiTheme="majorHAnsi" w:hAnsiTheme="majorHAnsi" w:cstheme="majorHAnsi"/>
          <w:bCs/>
          <w:iCs/>
          <w:color w:val="000000" w:themeColor="text1"/>
          <w:sz w:val="24"/>
          <w:szCs w:val="24"/>
        </w:rPr>
        <w:t>“ užklausas, detali planų peržiūra.</w:t>
      </w:r>
    </w:p>
    <w:p w14:paraId="361966B3" w14:textId="77777777" w:rsidR="00375D15" w:rsidRPr="00375D15" w:rsidRDefault="00375D15" w:rsidP="00375D15">
      <w:pPr>
        <w:pStyle w:val="Sraopastraipa"/>
        <w:rPr>
          <w:rFonts w:asciiTheme="majorHAnsi" w:hAnsiTheme="majorHAnsi" w:cstheme="majorHAnsi"/>
          <w:b/>
          <w:iCs/>
          <w:color w:val="000000" w:themeColor="text1"/>
          <w:sz w:val="24"/>
          <w:szCs w:val="24"/>
        </w:rPr>
      </w:pPr>
    </w:p>
    <w:p w14:paraId="0E09C533" w14:textId="6CB23F8D" w:rsidR="005E5A4B" w:rsidRPr="005E5A4B" w:rsidRDefault="00375D15" w:rsidP="005E5A4B">
      <w:pPr>
        <w:pStyle w:val="Sraopastraipa"/>
        <w:numPr>
          <w:ilvl w:val="1"/>
          <w:numId w:val="6"/>
        </w:numPr>
        <w:tabs>
          <w:tab w:val="left" w:pos="426"/>
        </w:tabs>
        <w:spacing w:after="0" w:line="240" w:lineRule="auto"/>
        <w:contextualSpacing w:val="0"/>
        <w:jc w:val="both"/>
        <w:rPr>
          <w:rFonts w:asciiTheme="majorHAnsi" w:hAnsiTheme="majorHAnsi" w:cstheme="majorHAnsi"/>
          <w:bCs/>
          <w:iCs/>
          <w:color w:val="000000" w:themeColor="text1"/>
          <w:sz w:val="24"/>
          <w:szCs w:val="24"/>
        </w:rPr>
      </w:pPr>
      <w:r>
        <w:rPr>
          <w:rFonts w:asciiTheme="majorHAnsi" w:hAnsiTheme="majorHAnsi" w:cstheme="majorHAnsi"/>
          <w:b/>
          <w:iCs/>
          <w:color w:val="000000" w:themeColor="text1"/>
          <w:sz w:val="24"/>
          <w:szCs w:val="24"/>
        </w:rPr>
        <w:lastRenderedPageBreak/>
        <w:t xml:space="preserve">Programos priežiūros ir palaikymo paslaugos. </w:t>
      </w:r>
      <w:r w:rsidRPr="00375D15">
        <w:rPr>
          <w:rFonts w:asciiTheme="majorHAnsi" w:hAnsiTheme="majorHAnsi" w:cstheme="majorHAnsi"/>
          <w:bCs/>
          <w:iCs/>
          <w:color w:val="000000" w:themeColor="text1"/>
          <w:sz w:val="24"/>
          <w:szCs w:val="24"/>
        </w:rPr>
        <w:t>Sistemos technin</w:t>
      </w:r>
      <w:r w:rsidR="001F02EE">
        <w:rPr>
          <w:rFonts w:asciiTheme="majorHAnsi" w:hAnsiTheme="majorHAnsi" w:cstheme="majorHAnsi"/>
          <w:bCs/>
          <w:iCs/>
          <w:color w:val="000000" w:themeColor="text1"/>
          <w:sz w:val="24"/>
          <w:szCs w:val="24"/>
        </w:rPr>
        <w:t xml:space="preserve">is palaikymas yra įskaičiuotas į licencijų pratęsimo mokestį. Į priežiūros ir palaikymo paslaugas </w:t>
      </w:r>
      <w:r w:rsidR="009E755C">
        <w:rPr>
          <w:rFonts w:asciiTheme="majorHAnsi" w:hAnsiTheme="majorHAnsi" w:cstheme="majorHAnsi"/>
          <w:bCs/>
          <w:iCs/>
          <w:color w:val="000000" w:themeColor="text1"/>
          <w:sz w:val="24"/>
          <w:szCs w:val="24"/>
        </w:rPr>
        <w:t>įeina</w:t>
      </w:r>
      <w:r w:rsidR="001F02EE">
        <w:rPr>
          <w:rFonts w:asciiTheme="majorHAnsi" w:hAnsiTheme="majorHAnsi" w:cstheme="majorHAnsi"/>
          <w:bCs/>
          <w:iCs/>
          <w:color w:val="000000" w:themeColor="text1"/>
          <w:sz w:val="24"/>
          <w:szCs w:val="24"/>
        </w:rPr>
        <w:t xml:space="preserve"> ir programos </w:t>
      </w:r>
      <w:proofErr w:type="spellStart"/>
      <w:r w:rsidR="001F02EE">
        <w:rPr>
          <w:rFonts w:asciiTheme="majorHAnsi" w:hAnsiTheme="majorHAnsi" w:cstheme="majorHAnsi"/>
          <w:bCs/>
          <w:iCs/>
          <w:color w:val="000000" w:themeColor="text1"/>
          <w:sz w:val="24"/>
          <w:szCs w:val="24"/>
        </w:rPr>
        <w:t>subversijų</w:t>
      </w:r>
      <w:proofErr w:type="spellEnd"/>
      <w:r w:rsidR="001F02EE">
        <w:rPr>
          <w:rFonts w:asciiTheme="majorHAnsi" w:hAnsiTheme="majorHAnsi" w:cstheme="majorHAnsi"/>
          <w:bCs/>
          <w:iCs/>
          <w:color w:val="000000" w:themeColor="text1"/>
          <w:sz w:val="24"/>
          <w:szCs w:val="24"/>
        </w:rPr>
        <w:t xml:space="preserve"> atnaujinimas. Pagrindinių programos versijų atnaujinimas nėra įskaičiuotas.</w:t>
      </w:r>
    </w:p>
    <w:p w14:paraId="43506B2C" w14:textId="77777777" w:rsidR="00375D15" w:rsidRPr="00CF69C9" w:rsidRDefault="00375D15" w:rsidP="00CF69C9">
      <w:pPr>
        <w:pStyle w:val="Sraopastraipa"/>
        <w:rPr>
          <w:rFonts w:asciiTheme="majorHAnsi" w:hAnsiTheme="majorHAnsi" w:cstheme="majorHAnsi"/>
          <w:b/>
          <w:iCs/>
          <w:color w:val="000000" w:themeColor="text1"/>
          <w:sz w:val="24"/>
          <w:szCs w:val="24"/>
        </w:rPr>
      </w:pPr>
    </w:p>
    <w:p w14:paraId="3049CC4B" w14:textId="1F4A4919" w:rsidR="00CF69C9" w:rsidRPr="00CF69C9" w:rsidRDefault="00CF69C9" w:rsidP="00CF69C9">
      <w:pPr>
        <w:pStyle w:val="Sraopastraipa"/>
        <w:numPr>
          <w:ilvl w:val="1"/>
          <w:numId w:val="6"/>
        </w:numPr>
        <w:tabs>
          <w:tab w:val="left" w:pos="426"/>
        </w:tabs>
        <w:spacing w:after="0" w:line="240" w:lineRule="auto"/>
        <w:contextualSpacing w:val="0"/>
        <w:jc w:val="both"/>
        <w:rPr>
          <w:rFonts w:asciiTheme="majorHAnsi" w:hAnsiTheme="majorHAnsi" w:cstheme="majorHAnsi"/>
          <w:b/>
          <w:iCs/>
          <w:color w:val="000000" w:themeColor="text1"/>
          <w:sz w:val="24"/>
          <w:szCs w:val="24"/>
        </w:rPr>
      </w:pPr>
      <w:r>
        <w:rPr>
          <w:rFonts w:asciiTheme="majorHAnsi" w:hAnsiTheme="majorHAnsi" w:cstheme="majorHAnsi"/>
          <w:b/>
          <w:iCs/>
          <w:color w:val="000000" w:themeColor="text1"/>
          <w:sz w:val="24"/>
          <w:szCs w:val="24"/>
        </w:rPr>
        <w:t xml:space="preserve">Vystymo ir konsultavimo paslaugos – </w:t>
      </w:r>
      <w:r w:rsidRPr="00CF69C9">
        <w:rPr>
          <w:rFonts w:asciiTheme="majorHAnsi" w:hAnsiTheme="majorHAnsi" w:cstheme="majorHAnsi"/>
          <w:bCs/>
          <w:iCs/>
          <w:color w:val="000000" w:themeColor="text1"/>
          <w:sz w:val="24"/>
          <w:szCs w:val="24"/>
        </w:rPr>
        <w:t>preliminariai perkamos vystymo ir konsultavimo paslaugos 36 mėn. laikotarpiui</w:t>
      </w:r>
      <w:r>
        <w:rPr>
          <w:rFonts w:asciiTheme="majorHAnsi" w:hAnsiTheme="majorHAnsi" w:cstheme="majorHAnsi"/>
          <w:bCs/>
          <w:iCs/>
          <w:color w:val="000000" w:themeColor="text1"/>
          <w:sz w:val="24"/>
          <w:szCs w:val="24"/>
        </w:rPr>
        <w:t>.</w:t>
      </w:r>
      <w:r w:rsidR="005E5A4B">
        <w:rPr>
          <w:rFonts w:asciiTheme="majorHAnsi" w:hAnsiTheme="majorHAnsi" w:cstheme="majorHAnsi"/>
          <w:bCs/>
          <w:iCs/>
          <w:color w:val="000000" w:themeColor="text1"/>
          <w:sz w:val="24"/>
          <w:szCs w:val="24"/>
        </w:rPr>
        <w:t xml:space="preserve"> Bendra valandų suma </w:t>
      </w:r>
      <w:r w:rsidR="001F02EE">
        <w:rPr>
          <w:rFonts w:asciiTheme="majorHAnsi" w:hAnsiTheme="majorHAnsi" w:cstheme="majorHAnsi"/>
          <w:bCs/>
          <w:iCs/>
          <w:color w:val="000000" w:themeColor="text1"/>
          <w:sz w:val="24"/>
          <w:szCs w:val="24"/>
        </w:rPr>
        <w:t>500</w:t>
      </w:r>
      <w:r w:rsidR="005E5A4B">
        <w:rPr>
          <w:rFonts w:asciiTheme="majorHAnsi" w:hAnsiTheme="majorHAnsi" w:cstheme="majorHAnsi"/>
          <w:bCs/>
          <w:iCs/>
          <w:color w:val="000000" w:themeColor="text1"/>
          <w:sz w:val="24"/>
          <w:szCs w:val="24"/>
        </w:rPr>
        <w:t xml:space="preserve"> val., atsiskaitoma po darbų perdavimo-pridavimo fakto.</w:t>
      </w:r>
    </w:p>
    <w:p w14:paraId="2C66E2A9" w14:textId="77777777" w:rsidR="00C80FB6" w:rsidRPr="00F41098" w:rsidRDefault="00C80FB6" w:rsidP="00C80FB6">
      <w:pPr>
        <w:pStyle w:val="Sraopastraipa"/>
        <w:tabs>
          <w:tab w:val="left" w:pos="426"/>
        </w:tabs>
        <w:spacing w:after="0" w:line="240" w:lineRule="auto"/>
        <w:ind w:left="1080"/>
        <w:contextualSpacing w:val="0"/>
        <w:jc w:val="both"/>
        <w:rPr>
          <w:rFonts w:asciiTheme="majorHAnsi" w:hAnsiTheme="majorHAnsi" w:cstheme="majorHAnsi"/>
          <w:b/>
          <w:bCs/>
          <w:color w:val="000000" w:themeColor="text1"/>
          <w:sz w:val="24"/>
          <w:szCs w:val="24"/>
        </w:rPr>
      </w:pPr>
    </w:p>
    <w:p w14:paraId="7B8FC454" w14:textId="77777777" w:rsidR="007D3EBF" w:rsidRPr="00F41098" w:rsidRDefault="007A1CAE" w:rsidP="00C80FB6">
      <w:pPr>
        <w:pStyle w:val="Sraopastraipa"/>
        <w:numPr>
          <w:ilvl w:val="1"/>
          <w:numId w:val="6"/>
        </w:numPr>
        <w:tabs>
          <w:tab w:val="left" w:pos="540"/>
        </w:tabs>
        <w:jc w:val="both"/>
        <w:rPr>
          <w:rFonts w:asciiTheme="majorHAnsi" w:hAnsiTheme="majorHAnsi" w:cstheme="majorHAnsi"/>
          <w:bCs/>
          <w:sz w:val="24"/>
          <w:szCs w:val="24"/>
        </w:rPr>
      </w:pPr>
      <w:r w:rsidRPr="00F41098">
        <w:rPr>
          <w:rFonts w:asciiTheme="majorHAnsi" w:hAnsiTheme="majorHAnsi" w:cstheme="majorHAnsi"/>
          <w:bCs/>
          <w:sz w:val="24"/>
          <w:szCs w:val="24"/>
        </w:rPr>
        <w:t>Paslaugų teikėjas visas galimas išlaidas įskaičiuoja į Paslaugų įkainį ir (ar) kainą. Siūlomame įkainyje ir (ar) kainoje turi būti įskaičiuotos visos Paslaugų teikėjo išlaidos ir mokėtini mokesčiai, būtini tinkamam Sutarties įvykdymui.</w:t>
      </w:r>
    </w:p>
    <w:p w14:paraId="41AD4B30" w14:textId="37285A4A" w:rsidR="00D444F3" w:rsidRPr="00B24B34" w:rsidRDefault="007A1CAE" w:rsidP="00D444F3">
      <w:pPr>
        <w:pStyle w:val="Sraopastraipa"/>
        <w:numPr>
          <w:ilvl w:val="1"/>
          <w:numId w:val="6"/>
        </w:numPr>
        <w:tabs>
          <w:tab w:val="left" w:pos="540"/>
        </w:tabs>
        <w:jc w:val="both"/>
        <w:rPr>
          <w:rFonts w:asciiTheme="majorHAnsi" w:hAnsiTheme="majorHAnsi" w:cstheme="majorHAnsi"/>
          <w:bCs/>
          <w:sz w:val="24"/>
          <w:szCs w:val="24"/>
        </w:rPr>
      </w:pPr>
      <w:r w:rsidRPr="00F41098">
        <w:rPr>
          <w:rFonts w:asciiTheme="majorHAnsi" w:hAnsiTheme="majorHAnsi" w:cstheme="majorHAnsi"/>
          <w:bCs/>
          <w:sz w:val="24"/>
          <w:szCs w:val="24"/>
        </w:rPr>
        <w:t xml:space="preserve">Paslaugų teikėjas </w:t>
      </w:r>
      <w:r w:rsidRPr="00F41098">
        <w:rPr>
          <w:rFonts w:asciiTheme="majorHAnsi" w:hAnsiTheme="majorHAnsi" w:cstheme="majorHAnsi"/>
          <w:bCs/>
          <w:iCs/>
          <w:sz w:val="24"/>
          <w:szCs w:val="24"/>
        </w:rPr>
        <w:t>prisiima visą riziką dėl ne nuo Paslaugų gavėjo priklausančių aplinkybių, dėl kurių padidės su Sutarties vykdymu susijusios Paslaugų teikėjo išlaidos ir Sutarties vykdymas taps sudėtingesnis (Paslaugų teikėjui padidės įsipareigojimų vykdymo kaina). Paslaugų kaina ir (ar) įkainiai jokiais atvejais nebus didinami, išskyrus Pirkimo sąlygose nustatytus kainos ir (ar) įkainių peržiūros procedūros atvejus.</w:t>
      </w:r>
    </w:p>
    <w:p w14:paraId="3D7A4FD9" w14:textId="4AF1DF9B" w:rsidR="00B24B34" w:rsidRPr="00F41098" w:rsidRDefault="00B24B34" w:rsidP="00D444F3">
      <w:pPr>
        <w:pStyle w:val="Sraopastraipa"/>
        <w:numPr>
          <w:ilvl w:val="1"/>
          <w:numId w:val="6"/>
        </w:numPr>
        <w:tabs>
          <w:tab w:val="left" w:pos="540"/>
        </w:tabs>
        <w:jc w:val="both"/>
        <w:rPr>
          <w:rFonts w:asciiTheme="majorHAnsi" w:hAnsiTheme="majorHAnsi" w:cstheme="majorHAnsi"/>
          <w:bCs/>
          <w:sz w:val="24"/>
          <w:szCs w:val="24"/>
        </w:rPr>
      </w:pPr>
      <w:r>
        <w:rPr>
          <w:rFonts w:asciiTheme="majorHAnsi" w:hAnsiTheme="majorHAnsi" w:cstheme="majorHAnsi"/>
          <w:bCs/>
          <w:iCs/>
          <w:sz w:val="24"/>
          <w:szCs w:val="24"/>
        </w:rPr>
        <w:t xml:space="preserve">Prekės pristatomos ir paslaugos pradedamos teikti ne vėliau kaip per 5 darbo dienas po sutarties pasirašymo.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444F3" w:rsidRPr="00F41098" w14:paraId="65D4DAB0" w14:textId="77777777">
        <w:tc>
          <w:tcPr>
            <w:tcW w:w="9607" w:type="dxa"/>
          </w:tcPr>
          <w:p w14:paraId="4CA15F61" w14:textId="61CA4AC3" w:rsidR="00D444F3" w:rsidRPr="00F41098" w:rsidRDefault="00D444F3" w:rsidP="00C80FB6">
            <w:pPr>
              <w:pStyle w:val="Sraopastraipa"/>
              <w:numPr>
                <w:ilvl w:val="0"/>
                <w:numId w:val="6"/>
              </w:numPr>
              <w:rPr>
                <w:rFonts w:asciiTheme="majorHAnsi" w:hAnsiTheme="majorHAnsi" w:cstheme="majorHAnsi"/>
                <w:sz w:val="24"/>
                <w:szCs w:val="24"/>
              </w:rPr>
            </w:pPr>
            <w:r w:rsidRPr="00F41098">
              <w:rPr>
                <w:rFonts w:asciiTheme="majorHAnsi" w:hAnsiTheme="majorHAnsi" w:cstheme="majorHAnsi"/>
                <w:sz w:val="24"/>
                <w:szCs w:val="24"/>
              </w:rPr>
              <w:t>SUTARTINIŲ ĮSIPAREIGOJIMŲ VYKDYMO VIETA</w:t>
            </w:r>
          </w:p>
        </w:tc>
      </w:tr>
    </w:tbl>
    <w:p w14:paraId="723EB142" w14:textId="77777777" w:rsidR="00D444F3" w:rsidRPr="00F41098" w:rsidRDefault="00D444F3" w:rsidP="00D444F3">
      <w:pPr>
        <w:tabs>
          <w:tab w:val="left" w:pos="540"/>
        </w:tabs>
        <w:jc w:val="both"/>
        <w:rPr>
          <w:rFonts w:asciiTheme="majorHAnsi" w:hAnsiTheme="majorHAnsi" w:cstheme="majorHAnsi"/>
          <w:bCs/>
          <w:sz w:val="24"/>
          <w:szCs w:val="24"/>
        </w:rPr>
      </w:pPr>
    </w:p>
    <w:p w14:paraId="7C7B0F0F" w14:textId="77777777" w:rsidR="00D444F3" w:rsidRPr="00F41098" w:rsidRDefault="00D444F3" w:rsidP="00D444F3">
      <w:pPr>
        <w:pStyle w:val="Sraopastraipa"/>
        <w:tabs>
          <w:tab w:val="left" w:pos="0"/>
          <w:tab w:val="left" w:pos="426"/>
        </w:tabs>
        <w:spacing w:after="0" w:line="240" w:lineRule="auto"/>
        <w:ind w:left="0"/>
        <w:contextualSpacing w:val="0"/>
        <w:jc w:val="both"/>
        <w:rPr>
          <w:rFonts w:asciiTheme="majorHAnsi" w:hAnsiTheme="majorHAnsi" w:cstheme="majorHAnsi"/>
          <w:color w:val="000000" w:themeColor="text1"/>
        </w:rPr>
      </w:pPr>
    </w:p>
    <w:p w14:paraId="7A46593D" w14:textId="649487B2" w:rsidR="00CF69C9" w:rsidRPr="00CF69C9" w:rsidRDefault="00D444F3" w:rsidP="00CF69C9">
      <w:pPr>
        <w:pStyle w:val="Sraopastraipa"/>
        <w:numPr>
          <w:ilvl w:val="1"/>
          <w:numId w:val="6"/>
        </w:numPr>
        <w:tabs>
          <w:tab w:val="left" w:pos="0"/>
          <w:tab w:val="left" w:pos="426"/>
        </w:tabs>
        <w:spacing w:after="0" w:line="240" w:lineRule="auto"/>
        <w:contextualSpacing w:val="0"/>
        <w:jc w:val="both"/>
        <w:rPr>
          <w:rFonts w:asciiTheme="majorHAnsi" w:hAnsiTheme="majorHAnsi" w:cstheme="majorHAnsi"/>
          <w:color w:val="000000" w:themeColor="text1"/>
          <w:sz w:val="24"/>
          <w:szCs w:val="24"/>
        </w:rPr>
      </w:pPr>
      <w:r w:rsidRPr="00F41098">
        <w:rPr>
          <w:rFonts w:asciiTheme="majorHAnsi" w:hAnsiTheme="majorHAnsi" w:cstheme="majorHAnsi"/>
          <w:color w:val="000000" w:themeColor="text1"/>
          <w:sz w:val="24"/>
          <w:szCs w:val="24"/>
        </w:rPr>
        <w:t>Paslaugų tiekėjas sistemos priežiūros ir vystymo paslaugas teikia naudodamas Pirkėjo IT infrastruktūrą;</w:t>
      </w:r>
    </w:p>
    <w:p w14:paraId="5EAA76EE" w14:textId="19BBC814" w:rsidR="00D444F3" w:rsidRPr="00F41098" w:rsidRDefault="00D444F3" w:rsidP="00C80FB6">
      <w:pPr>
        <w:pStyle w:val="Sraopastraipa"/>
        <w:numPr>
          <w:ilvl w:val="1"/>
          <w:numId w:val="6"/>
        </w:numPr>
        <w:tabs>
          <w:tab w:val="left" w:pos="0"/>
          <w:tab w:val="left" w:pos="426"/>
        </w:tabs>
        <w:spacing w:after="0" w:line="240" w:lineRule="auto"/>
        <w:contextualSpacing w:val="0"/>
        <w:jc w:val="both"/>
        <w:rPr>
          <w:rFonts w:asciiTheme="majorHAnsi" w:hAnsiTheme="majorHAnsi" w:cstheme="majorHAnsi"/>
          <w:color w:val="000000" w:themeColor="text1"/>
          <w:sz w:val="24"/>
          <w:szCs w:val="24"/>
        </w:rPr>
      </w:pPr>
      <w:r w:rsidRPr="00F41098">
        <w:rPr>
          <w:rFonts w:asciiTheme="majorHAnsi" w:hAnsiTheme="majorHAnsi" w:cstheme="majorHAnsi"/>
          <w:sz w:val="24"/>
          <w:szCs w:val="24"/>
        </w:rPr>
        <w:t>Šalims raštu sutarus, Tiekėjui gali būti suteiktos nuotolinio prisijungimo prie Pirkėjo Sistemos (produkcinės ir testavimo aplinkų) galimybės, Sistemos darbo stebėjimui, valdymui, pakeitimų įkėlimui į Sistemos testavimo aplinką.</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BA1B76" w:rsidRPr="00F41098" w14:paraId="3C373FA9" w14:textId="77777777">
        <w:tc>
          <w:tcPr>
            <w:tcW w:w="9607" w:type="dxa"/>
          </w:tcPr>
          <w:p w14:paraId="3B0B5135" w14:textId="5A52772B" w:rsidR="00BA1B76" w:rsidRPr="00F41098" w:rsidRDefault="00B62175" w:rsidP="00C80FB6">
            <w:pPr>
              <w:pStyle w:val="Sraopastraipa"/>
              <w:numPr>
                <w:ilvl w:val="0"/>
                <w:numId w:val="6"/>
              </w:numPr>
              <w:rPr>
                <w:rFonts w:asciiTheme="majorHAnsi" w:hAnsiTheme="majorHAnsi" w:cstheme="majorHAnsi"/>
                <w:sz w:val="24"/>
                <w:szCs w:val="24"/>
              </w:rPr>
            </w:pPr>
            <w:r w:rsidRPr="00F41098">
              <w:rPr>
                <w:rFonts w:asciiTheme="majorHAnsi" w:hAnsiTheme="majorHAnsi" w:cstheme="majorHAnsi"/>
                <w:sz w:val="24"/>
                <w:szCs w:val="24"/>
              </w:rPr>
              <w:t>REIKALAVIMAI PIRKIMO OBJEKTUI</w:t>
            </w:r>
          </w:p>
        </w:tc>
      </w:tr>
    </w:tbl>
    <w:p w14:paraId="761F3230" w14:textId="77777777" w:rsidR="000740CA" w:rsidRPr="00F41098" w:rsidRDefault="000740CA" w:rsidP="001B72C8">
      <w:pPr>
        <w:spacing w:line="240" w:lineRule="auto"/>
        <w:rPr>
          <w:rFonts w:asciiTheme="majorHAnsi" w:hAnsiTheme="majorHAnsi" w:cstheme="majorHAnsi"/>
          <w:b/>
          <w:i/>
          <w:color w:val="FF0000"/>
          <w:sz w:val="24"/>
          <w:szCs w:val="24"/>
        </w:rPr>
      </w:pPr>
    </w:p>
    <w:p w14:paraId="1C9EDC2E" w14:textId="77777777" w:rsidR="007A1CAE" w:rsidRPr="00F41098" w:rsidRDefault="007A1CAE" w:rsidP="001B72C8">
      <w:pPr>
        <w:spacing w:line="240" w:lineRule="auto"/>
        <w:rPr>
          <w:rFonts w:asciiTheme="majorHAnsi" w:hAnsiTheme="majorHAnsi" w:cstheme="majorHAnsi"/>
          <w:b/>
          <w:i/>
          <w:color w:val="FF0000"/>
          <w:sz w:val="24"/>
          <w:szCs w:val="24"/>
        </w:rPr>
      </w:pPr>
    </w:p>
    <w:p w14:paraId="025C17EB" w14:textId="3A328CCC" w:rsidR="00B62175" w:rsidRPr="00F41098" w:rsidRDefault="00B62175" w:rsidP="00C80FB6">
      <w:pPr>
        <w:numPr>
          <w:ilvl w:val="1"/>
          <w:numId w:val="6"/>
        </w:numPr>
        <w:spacing w:before="240" w:line="276" w:lineRule="auto"/>
        <w:contextualSpacing/>
        <w:jc w:val="both"/>
        <w:rPr>
          <w:rFonts w:asciiTheme="majorHAnsi" w:hAnsiTheme="majorHAnsi" w:cstheme="majorHAnsi"/>
          <w:b/>
          <w:sz w:val="24"/>
          <w:szCs w:val="24"/>
        </w:rPr>
      </w:pPr>
      <w:r w:rsidRPr="00F41098">
        <w:rPr>
          <w:rFonts w:asciiTheme="majorHAnsi" w:hAnsiTheme="majorHAnsi" w:cstheme="majorHAnsi"/>
          <w:b/>
          <w:sz w:val="24"/>
          <w:szCs w:val="24"/>
        </w:rPr>
        <w:t>Esamos situacijos aprašymas.</w:t>
      </w:r>
    </w:p>
    <w:p w14:paraId="6EB03E6E" w14:textId="77777777" w:rsidR="00970933" w:rsidRDefault="001B6C30" w:rsidP="004F5FF2">
      <w:pPr>
        <w:pStyle w:val="Sraopastraipa"/>
        <w:numPr>
          <w:ilvl w:val="2"/>
          <w:numId w:val="6"/>
        </w:numPr>
        <w:ind w:left="1077"/>
        <w:rPr>
          <w:rFonts w:asciiTheme="majorHAnsi" w:hAnsiTheme="majorHAnsi" w:cstheme="majorHAnsi"/>
          <w:bCs/>
          <w:sz w:val="24"/>
          <w:szCs w:val="24"/>
        </w:rPr>
      </w:pPr>
      <w:r w:rsidRPr="00F41098">
        <w:rPr>
          <w:rFonts w:asciiTheme="majorHAnsi" w:hAnsiTheme="majorHAnsi" w:cstheme="majorHAnsi"/>
          <w:bCs/>
          <w:sz w:val="24"/>
          <w:szCs w:val="24"/>
        </w:rPr>
        <w:t xml:space="preserve">AB „Klaipėdos vanduo“ (toliau Pirkėjas) pagal 2019 m. balandžio 5 d. pirkimo-pardavimo sutartį Nr. 2019/SUT.02-35 yra įsigijusi vandentiekio, nuotekų tinklų ir infrastruktūros valdymo informacinės sistemos Trimble NIS ir Trimble UTG programinės įrangos naudojimo neišimtinių licencijų kopijas, pagal 2020 m. spalio 13 d. pirkimo-pardavimo sutartį Nr. 2020/SUT.02-96 yra įsigijusi Geografinės informacinės sistemos tinklinio bendrinimo priemonę Internet </w:t>
      </w:r>
      <w:proofErr w:type="spellStart"/>
      <w:r w:rsidRPr="00F41098">
        <w:rPr>
          <w:rFonts w:asciiTheme="majorHAnsi" w:hAnsiTheme="majorHAnsi" w:cstheme="majorHAnsi"/>
          <w:bCs/>
          <w:sz w:val="24"/>
          <w:szCs w:val="24"/>
        </w:rPr>
        <w:t>Map</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Service</w:t>
      </w:r>
      <w:proofErr w:type="spellEnd"/>
      <w:r w:rsidRPr="00F41098">
        <w:rPr>
          <w:rFonts w:asciiTheme="majorHAnsi" w:hAnsiTheme="majorHAnsi" w:cstheme="majorHAnsi"/>
          <w:bCs/>
          <w:sz w:val="24"/>
          <w:szCs w:val="24"/>
        </w:rPr>
        <w:t xml:space="preserve">. </w:t>
      </w:r>
    </w:p>
    <w:p w14:paraId="1D019AE3" w14:textId="1D3DDCFC" w:rsidR="00970933" w:rsidRDefault="00970933" w:rsidP="00970933">
      <w:pPr>
        <w:pStyle w:val="Sraopastraipa"/>
        <w:ind w:left="1077"/>
        <w:rPr>
          <w:rFonts w:asciiTheme="majorHAnsi" w:hAnsiTheme="majorHAnsi" w:cstheme="majorHAnsi"/>
          <w:bCs/>
          <w:sz w:val="24"/>
          <w:szCs w:val="24"/>
        </w:rPr>
      </w:pPr>
      <w:r>
        <w:rPr>
          <w:rFonts w:asciiTheme="majorHAnsi" w:hAnsiTheme="majorHAnsi" w:cstheme="majorHAnsi"/>
          <w:bCs/>
          <w:sz w:val="24"/>
          <w:szCs w:val="24"/>
        </w:rPr>
        <w:t xml:space="preserve">Trimble NIS – sistemos pagrindinė paskirtis yra aptarnavimo užduočių valdymas, konfigūravimas, duomenų sukūrimas, </w:t>
      </w:r>
      <w:proofErr w:type="spellStart"/>
      <w:r>
        <w:rPr>
          <w:rFonts w:asciiTheme="majorHAnsi" w:hAnsiTheme="majorHAnsi" w:cstheme="majorHAnsi"/>
          <w:bCs/>
          <w:sz w:val="24"/>
          <w:szCs w:val="24"/>
        </w:rPr>
        <w:t>vektorizavimas</w:t>
      </w:r>
      <w:proofErr w:type="spellEnd"/>
      <w:r>
        <w:rPr>
          <w:rFonts w:asciiTheme="majorHAnsi" w:hAnsiTheme="majorHAnsi" w:cstheme="majorHAnsi"/>
          <w:bCs/>
          <w:sz w:val="24"/>
          <w:szCs w:val="24"/>
        </w:rPr>
        <w:t xml:space="preserve">, duomenų analizė, hidraulinis </w:t>
      </w:r>
      <w:r>
        <w:rPr>
          <w:rFonts w:asciiTheme="majorHAnsi" w:hAnsiTheme="majorHAnsi" w:cstheme="majorHAnsi"/>
          <w:bCs/>
          <w:sz w:val="24"/>
          <w:szCs w:val="24"/>
        </w:rPr>
        <w:lastRenderedPageBreak/>
        <w:t xml:space="preserve">modeliavimas, duomenų redagavimas, paieškos įvairiose aplinkose konfigūravimas, SMS žinučių siuntimas klientams. Trimble NIS yra „angl. </w:t>
      </w:r>
      <w:proofErr w:type="spellStart"/>
      <w:r>
        <w:rPr>
          <w:rFonts w:asciiTheme="majorHAnsi" w:hAnsiTheme="majorHAnsi" w:cstheme="majorHAnsi"/>
          <w:bCs/>
          <w:sz w:val="24"/>
          <w:szCs w:val="24"/>
        </w:rPr>
        <w:t>desktop</w:t>
      </w:r>
      <w:proofErr w:type="spellEnd"/>
      <w:r>
        <w:rPr>
          <w:rFonts w:asciiTheme="majorHAnsi" w:hAnsiTheme="majorHAnsi" w:cstheme="majorHAnsi"/>
          <w:bCs/>
          <w:sz w:val="24"/>
          <w:szCs w:val="24"/>
        </w:rPr>
        <w:t>“ darbastalio programa.</w:t>
      </w:r>
    </w:p>
    <w:p w14:paraId="14A6C57F" w14:textId="74805067" w:rsidR="00970933" w:rsidRDefault="00970933" w:rsidP="00970933">
      <w:pPr>
        <w:pStyle w:val="Sraopastraipa"/>
        <w:ind w:left="1077"/>
        <w:rPr>
          <w:rFonts w:asciiTheme="majorHAnsi" w:hAnsiTheme="majorHAnsi" w:cstheme="majorHAnsi"/>
          <w:bCs/>
          <w:sz w:val="24"/>
          <w:szCs w:val="24"/>
        </w:rPr>
      </w:pPr>
      <w:r>
        <w:rPr>
          <w:rFonts w:asciiTheme="majorHAnsi" w:hAnsiTheme="majorHAnsi" w:cstheme="majorHAnsi"/>
          <w:bCs/>
          <w:sz w:val="24"/>
          <w:szCs w:val="24"/>
        </w:rPr>
        <w:t>Trimble UTG – sistemos pagrindinė paskirtis yra lauko užduočių, aptarnavimo darbų atlikimas, duomenų redagavimas, SMS žinučių siuntimas.</w:t>
      </w:r>
    </w:p>
    <w:p w14:paraId="0DD95A1F" w14:textId="1D1178E3" w:rsidR="00970933" w:rsidRDefault="00970933" w:rsidP="00970933">
      <w:pPr>
        <w:pStyle w:val="Sraopastraipa"/>
        <w:ind w:left="1077"/>
        <w:rPr>
          <w:rFonts w:asciiTheme="majorHAnsi" w:hAnsiTheme="majorHAnsi" w:cstheme="majorHAnsi"/>
          <w:bCs/>
          <w:sz w:val="24"/>
          <w:szCs w:val="24"/>
        </w:rPr>
      </w:pPr>
      <w:r>
        <w:rPr>
          <w:rFonts w:asciiTheme="majorHAnsi" w:hAnsiTheme="majorHAnsi" w:cstheme="majorHAnsi"/>
          <w:bCs/>
          <w:sz w:val="24"/>
          <w:szCs w:val="24"/>
        </w:rPr>
        <w:t xml:space="preserve">Trimble IMS – pagrindinė paskirtis yra duomenų kopijos </w:t>
      </w:r>
      <w:proofErr w:type="spellStart"/>
      <w:r>
        <w:rPr>
          <w:rFonts w:asciiTheme="majorHAnsi" w:hAnsiTheme="majorHAnsi" w:cstheme="majorHAnsi"/>
          <w:bCs/>
          <w:sz w:val="24"/>
          <w:szCs w:val="24"/>
        </w:rPr>
        <w:t>viešininimas</w:t>
      </w:r>
      <w:proofErr w:type="spellEnd"/>
      <w:r>
        <w:rPr>
          <w:rFonts w:asciiTheme="majorHAnsi" w:hAnsiTheme="majorHAnsi" w:cstheme="majorHAnsi"/>
          <w:bCs/>
          <w:sz w:val="24"/>
          <w:szCs w:val="24"/>
        </w:rPr>
        <w:t xml:space="preserve"> klientams. Ši </w:t>
      </w:r>
      <w:r w:rsidR="00FD687F">
        <w:rPr>
          <w:rFonts w:asciiTheme="majorHAnsi" w:hAnsiTheme="majorHAnsi" w:cstheme="majorHAnsi"/>
          <w:bCs/>
          <w:sz w:val="24"/>
          <w:szCs w:val="24"/>
        </w:rPr>
        <w:t xml:space="preserve">licencijos </w:t>
      </w:r>
      <w:r>
        <w:rPr>
          <w:rFonts w:asciiTheme="majorHAnsi" w:hAnsiTheme="majorHAnsi" w:cstheme="majorHAnsi"/>
          <w:bCs/>
          <w:sz w:val="24"/>
          <w:szCs w:val="24"/>
        </w:rPr>
        <w:t xml:space="preserve">paslauga į  </w:t>
      </w:r>
      <w:r w:rsidR="00FD687F">
        <w:rPr>
          <w:rFonts w:asciiTheme="majorHAnsi" w:hAnsiTheme="majorHAnsi" w:cstheme="majorHAnsi"/>
          <w:bCs/>
          <w:sz w:val="24"/>
          <w:szCs w:val="24"/>
        </w:rPr>
        <w:t xml:space="preserve">šio pirkimo </w:t>
      </w:r>
      <w:r>
        <w:rPr>
          <w:rFonts w:asciiTheme="majorHAnsi" w:hAnsiTheme="majorHAnsi" w:cstheme="majorHAnsi"/>
          <w:bCs/>
          <w:sz w:val="24"/>
          <w:szCs w:val="24"/>
        </w:rPr>
        <w:t>specifikaciją nebėra įtraukta.</w:t>
      </w:r>
    </w:p>
    <w:p w14:paraId="3FF76B45" w14:textId="77777777" w:rsidR="00970933" w:rsidRDefault="00B05C12" w:rsidP="004F5FF2">
      <w:pPr>
        <w:pStyle w:val="Sraopastraipa"/>
        <w:numPr>
          <w:ilvl w:val="2"/>
          <w:numId w:val="6"/>
        </w:numPr>
        <w:ind w:left="1077"/>
        <w:rPr>
          <w:rFonts w:asciiTheme="majorHAnsi" w:hAnsiTheme="majorHAnsi" w:cstheme="majorHAnsi"/>
          <w:bCs/>
          <w:sz w:val="24"/>
          <w:szCs w:val="24"/>
        </w:rPr>
      </w:pPr>
      <w:r>
        <w:rPr>
          <w:rFonts w:asciiTheme="majorHAnsi" w:hAnsiTheme="majorHAnsi" w:cstheme="majorHAnsi"/>
          <w:bCs/>
          <w:sz w:val="24"/>
          <w:szCs w:val="24"/>
        </w:rPr>
        <w:t xml:space="preserve">Pagal 2022 vasario mėn. 28 d. sutartį, </w:t>
      </w:r>
      <w:r w:rsidRPr="00B05C12">
        <w:rPr>
          <w:rFonts w:asciiTheme="majorHAnsi" w:hAnsiTheme="majorHAnsi" w:cstheme="majorHAnsi"/>
          <w:bCs/>
          <w:sz w:val="24"/>
          <w:szCs w:val="24"/>
        </w:rPr>
        <w:t>SUT.8-27.E.02-18</w:t>
      </w:r>
      <w:r w:rsidR="009B75EE">
        <w:rPr>
          <w:rFonts w:asciiTheme="majorHAnsi" w:hAnsiTheme="majorHAnsi" w:cstheme="majorHAnsi"/>
          <w:bCs/>
          <w:sz w:val="24"/>
          <w:szCs w:val="24"/>
        </w:rPr>
        <w:t xml:space="preserve"> pratęsusi šių kop</w:t>
      </w:r>
      <w:r w:rsidR="003E329B">
        <w:rPr>
          <w:rFonts w:asciiTheme="majorHAnsi" w:hAnsiTheme="majorHAnsi" w:cstheme="majorHAnsi"/>
          <w:bCs/>
          <w:sz w:val="24"/>
          <w:szCs w:val="24"/>
        </w:rPr>
        <w:t>ijų licencijas.</w:t>
      </w:r>
      <w:r>
        <w:rPr>
          <w:rFonts w:asciiTheme="majorHAnsi" w:hAnsiTheme="majorHAnsi" w:cstheme="majorHAnsi"/>
          <w:bCs/>
          <w:sz w:val="24"/>
          <w:szCs w:val="24"/>
        </w:rPr>
        <w:t xml:space="preserve"> </w:t>
      </w:r>
    </w:p>
    <w:p w14:paraId="1AA5187A" w14:textId="19410C08" w:rsidR="00970933" w:rsidRDefault="003E329B" w:rsidP="004F5FF2">
      <w:pPr>
        <w:pStyle w:val="Sraopastraipa"/>
        <w:numPr>
          <w:ilvl w:val="2"/>
          <w:numId w:val="6"/>
        </w:numPr>
        <w:ind w:left="1077"/>
        <w:rPr>
          <w:rFonts w:asciiTheme="majorHAnsi" w:hAnsiTheme="majorHAnsi" w:cstheme="majorHAnsi"/>
          <w:bCs/>
          <w:sz w:val="24"/>
          <w:szCs w:val="24"/>
        </w:rPr>
      </w:pPr>
      <w:r>
        <w:rPr>
          <w:rFonts w:asciiTheme="majorHAnsi" w:hAnsiTheme="majorHAnsi" w:cstheme="majorHAnsi"/>
          <w:bCs/>
          <w:sz w:val="24"/>
          <w:szCs w:val="24"/>
        </w:rPr>
        <w:t xml:space="preserve">Pagal 2023 m. rugsėjo 28 d. sutartį </w:t>
      </w:r>
      <w:r w:rsidR="00B05C12">
        <w:rPr>
          <w:rFonts w:asciiTheme="majorHAnsi" w:hAnsiTheme="majorHAnsi" w:cstheme="majorHAnsi"/>
          <w:bCs/>
          <w:sz w:val="24"/>
          <w:szCs w:val="24"/>
        </w:rPr>
        <w:t xml:space="preserve">papildomai įsigyta Trimble </w:t>
      </w:r>
      <w:proofErr w:type="spellStart"/>
      <w:r w:rsidR="00B05C12">
        <w:rPr>
          <w:rFonts w:asciiTheme="majorHAnsi" w:hAnsiTheme="majorHAnsi" w:cstheme="majorHAnsi"/>
          <w:bCs/>
          <w:sz w:val="24"/>
          <w:szCs w:val="24"/>
        </w:rPr>
        <w:t>Unity</w:t>
      </w:r>
      <w:proofErr w:type="spellEnd"/>
      <w:r w:rsidR="00B05C12">
        <w:rPr>
          <w:rFonts w:asciiTheme="majorHAnsi" w:hAnsiTheme="majorHAnsi" w:cstheme="majorHAnsi"/>
          <w:bCs/>
          <w:sz w:val="24"/>
          <w:szCs w:val="24"/>
        </w:rPr>
        <w:t xml:space="preserve"> </w:t>
      </w:r>
      <w:r>
        <w:rPr>
          <w:rFonts w:asciiTheme="majorHAnsi" w:hAnsiTheme="majorHAnsi" w:cstheme="majorHAnsi"/>
          <w:bCs/>
          <w:sz w:val="24"/>
          <w:szCs w:val="24"/>
        </w:rPr>
        <w:t xml:space="preserve">Network </w:t>
      </w:r>
      <w:proofErr w:type="spellStart"/>
      <w:r>
        <w:rPr>
          <w:rFonts w:asciiTheme="majorHAnsi" w:hAnsiTheme="majorHAnsi" w:cstheme="majorHAnsi"/>
          <w:bCs/>
          <w:sz w:val="24"/>
          <w:szCs w:val="24"/>
        </w:rPr>
        <w:t>manager</w:t>
      </w:r>
      <w:proofErr w:type="spellEnd"/>
      <w:r>
        <w:rPr>
          <w:rFonts w:asciiTheme="majorHAnsi" w:hAnsiTheme="majorHAnsi" w:cstheme="majorHAnsi"/>
          <w:bCs/>
          <w:sz w:val="24"/>
          <w:szCs w:val="24"/>
        </w:rPr>
        <w:t xml:space="preserve"> </w:t>
      </w:r>
      <w:r w:rsidR="00B05C12">
        <w:rPr>
          <w:rFonts w:asciiTheme="majorHAnsi" w:hAnsiTheme="majorHAnsi" w:cstheme="majorHAnsi"/>
          <w:bCs/>
          <w:sz w:val="24"/>
          <w:szCs w:val="24"/>
        </w:rPr>
        <w:t>licencij</w:t>
      </w:r>
      <w:r>
        <w:rPr>
          <w:rFonts w:asciiTheme="majorHAnsi" w:hAnsiTheme="majorHAnsi" w:cstheme="majorHAnsi"/>
          <w:bCs/>
          <w:sz w:val="24"/>
          <w:szCs w:val="24"/>
        </w:rPr>
        <w:t>os kopija, kuri skirta išoriniams ir vidiniams tinklų projektuotojų darbui ir prisijungimams valdyti – apribojant priėjimo teises ir duomenų atvaizdavimą</w:t>
      </w:r>
      <w:r w:rsidR="004F5FF2">
        <w:rPr>
          <w:rFonts w:asciiTheme="majorHAnsi" w:hAnsiTheme="majorHAnsi" w:cstheme="majorHAnsi"/>
          <w:bCs/>
          <w:sz w:val="24"/>
          <w:szCs w:val="24"/>
        </w:rPr>
        <w:t xml:space="preserve">. </w:t>
      </w:r>
      <w:r w:rsidR="00970933">
        <w:rPr>
          <w:rFonts w:asciiTheme="majorHAnsi" w:hAnsiTheme="majorHAnsi" w:cstheme="majorHAnsi"/>
          <w:bCs/>
          <w:sz w:val="24"/>
          <w:szCs w:val="24"/>
        </w:rPr>
        <w:t xml:space="preserve">Taip pat Trimble </w:t>
      </w:r>
      <w:proofErr w:type="spellStart"/>
      <w:r w:rsidR="00970933">
        <w:rPr>
          <w:rFonts w:asciiTheme="majorHAnsi" w:hAnsiTheme="majorHAnsi" w:cstheme="majorHAnsi"/>
          <w:bCs/>
          <w:sz w:val="24"/>
          <w:szCs w:val="24"/>
        </w:rPr>
        <w:t>Unity</w:t>
      </w:r>
      <w:proofErr w:type="spellEnd"/>
      <w:r w:rsidR="00970933">
        <w:rPr>
          <w:rFonts w:asciiTheme="majorHAnsi" w:hAnsiTheme="majorHAnsi" w:cstheme="majorHAnsi"/>
          <w:bCs/>
          <w:sz w:val="24"/>
          <w:szCs w:val="24"/>
        </w:rPr>
        <w:t xml:space="preserve"> Network </w:t>
      </w:r>
      <w:proofErr w:type="spellStart"/>
      <w:r w:rsidR="00970933">
        <w:rPr>
          <w:rFonts w:asciiTheme="majorHAnsi" w:hAnsiTheme="majorHAnsi" w:cstheme="majorHAnsi"/>
          <w:bCs/>
          <w:sz w:val="24"/>
          <w:szCs w:val="24"/>
        </w:rPr>
        <w:t>manager</w:t>
      </w:r>
      <w:proofErr w:type="spellEnd"/>
      <w:r w:rsidR="00970933">
        <w:rPr>
          <w:rFonts w:asciiTheme="majorHAnsi" w:hAnsiTheme="majorHAnsi" w:cstheme="majorHAnsi"/>
          <w:bCs/>
          <w:sz w:val="24"/>
          <w:szCs w:val="24"/>
        </w:rPr>
        <w:t xml:space="preserve"> </w:t>
      </w:r>
      <w:r w:rsidR="00FD687F">
        <w:rPr>
          <w:rFonts w:asciiTheme="majorHAnsi" w:hAnsiTheme="majorHAnsi" w:cstheme="majorHAnsi"/>
          <w:bCs/>
          <w:sz w:val="24"/>
          <w:szCs w:val="24"/>
        </w:rPr>
        <w:t xml:space="preserve">leidžia </w:t>
      </w:r>
      <w:proofErr w:type="spellStart"/>
      <w:r w:rsidR="00FD687F">
        <w:rPr>
          <w:rFonts w:asciiTheme="majorHAnsi" w:hAnsiTheme="majorHAnsi" w:cstheme="majorHAnsi"/>
          <w:bCs/>
          <w:sz w:val="24"/>
          <w:szCs w:val="24"/>
        </w:rPr>
        <w:t>Web</w:t>
      </w:r>
      <w:proofErr w:type="spellEnd"/>
      <w:r w:rsidR="00FD687F">
        <w:rPr>
          <w:rFonts w:asciiTheme="majorHAnsi" w:hAnsiTheme="majorHAnsi" w:cstheme="majorHAnsi"/>
          <w:bCs/>
          <w:sz w:val="24"/>
          <w:szCs w:val="24"/>
        </w:rPr>
        <w:t xml:space="preserve"> aplinkoje atlikti duomenų </w:t>
      </w:r>
      <w:proofErr w:type="spellStart"/>
      <w:r w:rsidR="00FD687F">
        <w:rPr>
          <w:rFonts w:asciiTheme="majorHAnsi" w:hAnsiTheme="majorHAnsi" w:cstheme="majorHAnsi"/>
          <w:bCs/>
          <w:sz w:val="24"/>
          <w:szCs w:val="24"/>
        </w:rPr>
        <w:t>vektorizavimą</w:t>
      </w:r>
      <w:proofErr w:type="spellEnd"/>
      <w:r w:rsidR="00FD687F">
        <w:rPr>
          <w:rFonts w:asciiTheme="majorHAnsi" w:hAnsiTheme="majorHAnsi" w:cstheme="majorHAnsi"/>
          <w:bCs/>
          <w:sz w:val="24"/>
          <w:szCs w:val="24"/>
        </w:rPr>
        <w:t xml:space="preserve">, kūrimą, redagavimą, pagrindines paieškos ir užklausos funkcijas, </w:t>
      </w:r>
    </w:p>
    <w:p w14:paraId="0B9CE703" w14:textId="56F1CD92" w:rsidR="00B05C12" w:rsidRPr="004F5FF2" w:rsidRDefault="004F5FF2" w:rsidP="004F5FF2">
      <w:pPr>
        <w:pStyle w:val="Sraopastraipa"/>
        <w:numPr>
          <w:ilvl w:val="2"/>
          <w:numId w:val="6"/>
        </w:numPr>
        <w:ind w:left="1077"/>
        <w:rPr>
          <w:rFonts w:asciiTheme="majorHAnsi" w:hAnsiTheme="majorHAnsi" w:cstheme="majorHAnsi"/>
          <w:bCs/>
          <w:sz w:val="24"/>
          <w:szCs w:val="24"/>
        </w:rPr>
      </w:pPr>
      <w:r>
        <w:rPr>
          <w:rFonts w:asciiTheme="majorHAnsi" w:hAnsiTheme="majorHAnsi" w:cstheme="majorHAnsi"/>
          <w:bCs/>
          <w:sz w:val="24"/>
          <w:szCs w:val="24"/>
        </w:rPr>
        <w:t xml:space="preserve">Pagal 2025 m. sutartį </w:t>
      </w:r>
      <w:r w:rsidRPr="004F5FF2">
        <w:rPr>
          <w:rFonts w:asciiTheme="majorHAnsi" w:hAnsiTheme="majorHAnsi" w:cstheme="majorHAnsi"/>
          <w:bCs/>
          <w:sz w:val="24"/>
          <w:szCs w:val="24"/>
        </w:rPr>
        <w:t>2025/SUT.8-27.E.01-124</w:t>
      </w:r>
      <w:r>
        <w:rPr>
          <w:rFonts w:asciiTheme="majorHAnsi" w:hAnsiTheme="majorHAnsi" w:cstheme="majorHAnsi"/>
          <w:bCs/>
          <w:sz w:val="24"/>
          <w:szCs w:val="24"/>
        </w:rPr>
        <w:t xml:space="preserve"> įsigytos Trimble </w:t>
      </w:r>
      <w:proofErr w:type="spellStart"/>
      <w:r>
        <w:rPr>
          <w:rFonts w:asciiTheme="majorHAnsi" w:hAnsiTheme="majorHAnsi" w:cstheme="majorHAnsi"/>
          <w:bCs/>
          <w:sz w:val="24"/>
          <w:szCs w:val="24"/>
        </w:rPr>
        <w:t>Tasks</w:t>
      </w:r>
      <w:proofErr w:type="spellEnd"/>
      <w:r>
        <w:rPr>
          <w:rFonts w:asciiTheme="majorHAnsi" w:hAnsiTheme="majorHAnsi" w:cstheme="majorHAnsi"/>
          <w:bCs/>
          <w:sz w:val="24"/>
          <w:szCs w:val="24"/>
        </w:rPr>
        <w:t xml:space="preserve"> ir </w:t>
      </w:r>
      <w:proofErr w:type="spellStart"/>
      <w:r>
        <w:rPr>
          <w:rFonts w:asciiTheme="majorHAnsi" w:hAnsiTheme="majorHAnsi" w:cstheme="majorHAnsi"/>
          <w:bCs/>
          <w:sz w:val="24"/>
          <w:szCs w:val="24"/>
        </w:rPr>
        <w:t>Task</w:t>
      </w:r>
      <w:proofErr w:type="spellEnd"/>
      <w:r>
        <w:rPr>
          <w:rFonts w:asciiTheme="majorHAnsi" w:hAnsiTheme="majorHAnsi" w:cstheme="majorHAnsi"/>
          <w:bCs/>
          <w:sz w:val="24"/>
          <w:szCs w:val="24"/>
        </w:rPr>
        <w:t xml:space="preserve"> API licencijų kopijos, skirtos išmanių užduočių formų kūrimui, užduočių valdymui ir API licencijavimui.</w:t>
      </w:r>
      <w:r w:rsidR="001B08CB">
        <w:rPr>
          <w:rFonts w:asciiTheme="majorHAnsi" w:hAnsiTheme="majorHAnsi" w:cstheme="majorHAnsi"/>
          <w:bCs/>
          <w:sz w:val="24"/>
          <w:szCs w:val="24"/>
        </w:rPr>
        <w:t xml:space="preserve"> </w:t>
      </w:r>
    </w:p>
    <w:p w14:paraId="1163665D" w14:textId="1D570FC5" w:rsidR="001B6C30" w:rsidRPr="00F41098" w:rsidRDefault="001B6C30" w:rsidP="00F41098">
      <w:pPr>
        <w:pStyle w:val="Sraopastraipa"/>
        <w:numPr>
          <w:ilvl w:val="2"/>
          <w:numId w:val="6"/>
        </w:numPr>
        <w:ind w:left="1077"/>
        <w:rPr>
          <w:rFonts w:asciiTheme="majorHAnsi" w:hAnsiTheme="majorHAnsi" w:cstheme="majorHAnsi"/>
          <w:bCs/>
          <w:sz w:val="24"/>
          <w:szCs w:val="24"/>
        </w:rPr>
      </w:pPr>
      <w:r w:rsidRPr="00F41098">
        <w:rPr>
          <w:rFonts w:asciiTheme="majorHAnsi" w:hAnsiTheme="majorHAnsi" w:cstheme="majorHAnsi"/>
          <w:bCs/>
          <w:sz w:val="24"/>
          <w:szCs w:val="24"/>
        </w:rPr>
        <w:t>Pagal nurodytas sutartis pačios programos ar teisės į programas nebuvo įsigytos.</w:t>
      </w:r>
      <w:r w:rsidR="00B05C12">
        <w:rPr>
          <w:rFonts w:asciiTheme="majorHAnsi" w:hAnsiTheme="majorHAnsi" w:cstheme="majorHAnsi"/>
          <w:bCs/>
          <w:sz w:val="24"/>
          <w:szCs w:val="24"/>
        </w:rPr>
        <w:t xml:space="preserve"> </w:t>
      </w:r>
    </w:p>
    <w:p w14:paraId="3A4BEC2F" w14:textId="09DFDA42" w:rsidR="001B6C30" w:rsidRPr="001B08CB" w:rsidRDefault="001B6C30" w:rsidP="00F41098">
      <w:pPr>
        <w:pStyle w:val="Sraopastraipa"/>
        <w:numPr>
          <w:ilvl w:val="2"/>
          <w:numId w:val="6"/>
        </w:numPr>
        <w:ind w:left="1077"/>
        <w:rPr>
          <w:rFonts w:asciiTheme="majorHAnsi" w:hAnsiTheme="majorHAnsi" w:cstheme="majorHAnsi"/>
          <w:bCs/>
          <w:sz w:val="24"/>
          <w:szCs w:val="24"/>
        </w:rPr>
      </w:pPr>
      <w:r w:rsidRPr="001B08CB">
        <w:rPr>
          <w:rFonts w:asciiTheme="majorHAnsi" w:hAnsiTheme="majorHAnsi" w:cstheme="majorHAnsi"/>
          <w:bCs/>
          <w:sz w:val="24"/>
          <w:szCs w:val="24"/>
        </w:rPr>
        <w:t xml:space="preserve">Šiuo pirkimu siekia įsigyti paslaugas vandentiekio, nuotekų tinklų ir infrastruktūros valdymo sistemos (toliau programa)  licencijas ir jų pratęsimus, papildomus licencijų modulius šiais sistemai, bei priežiūros, palaikymo ir modifikavimo paslaugas. </w:t>
      </w:r>
    </w:p>
    <w:p w14:paraId="41AC08B7" w14:textId="77777777" w:rsidR="001B6C30" w:rsidRPr="00F41098" w:rsidRDefault="001B6C30" w:rsidP="00F41098">
      <w:pPr>
        <w:pStyle w:val="Sraopastraipa"/>
        <w:numPr>
          <w:ilvl w:val="2"/>
          <w:numId w:val="6"/>
        </w:numPr>
        <w:spacing w:before="240"/>
        <w:ind w:left="1077"/>
        <w:jc w:val="both"/>
        <w:rPr>
          <w:rFonts w:asciiTheme="majorHAnsi" w:hAnsiTheme="majorHAnsi" w:cstheme="majorHAnsi"/>
          <w:bCs/>
          <w:sz w:val="24"/>
          <w:szCs w:val="24"/>
        </w:rPr>
      </w:pPr>
      <w:r w:rsidRPr="00F41098">
        <w:rPr>
          <w:rFonts w:asciiTheme="majorHAnsi" w:hAnsiTheme="majorHAnsi" w:cstheme="majorHAnsi"/>
          <w:bCs/>
          <w:sz w:val="24"/>
          <w:szCs w:val="24"/>
        </w:rPr>
        <w:t>Šiuo metu eksploatuojamos Programos aprašymas:</w:t>
      </w:r>
    </w:p>
    <w:p w14:paraId="7FD725A0" w14:textId="77777777" w:rsidR="001B6C30" w:rsidRPr="00F41098" w:rsidRDefault="001B6C30" w:rsidP="00F41098">
      <w:pPr>
        <w:pStyle w:val="Sraopastraipa"/>
        <w:numPr>
          <w:ilvl w:val="3"/>
          <w:numId w:val="6"/>
        </w:numPr>
        <w:spacing w:before="240"/>
        <w:ind w:left="1077"/>
        <w:jc w:val="both"/>
        <w:rPr>
          <w:rFonts w:asciiTheme="majorHAnsi" w:hAnsiTheme="majorHAnsi" w:cstheme="majorHAnsi"/>
          <w:bCs/>
          <w:sz w:val="24"/>
          <w:szCs w:val="24"/>
        </w:rPr>
      </w:pPr>
      <w:r w:rsidRPr="00F41098">
        <w:rPr>
          <w:rFonts w:asciiTheme="majorHAnsi" w:hAnsiTheme="majorHAnsi" w:cstheme="majorHAnsi"/>
          <w:bCs/>
          <w:sz w:val="24"/>
          <w:szCs w:val="24"/>
        </w:rPr>
        <w:t>Programa „Trimble NIS“ yra vandentiekio, nuotekų tinklų infrastruktūros valdymo informacinė (arba turto valdymo) sistema, kuri turi ir geografinės informacinės sistemos (GIS) funkcionalumą.</w:t>
      </w:r>
    </w:p>
    <w:p w14:paraId="7BCB6076" w14:textId="4AC0A262" w:rsidR="001B6C30" w:rsidRPr="00F41098" w:rsidRDefault="001B6C30" w:rsidP="00F41098">
      <w:pPr>
        <w:pStyle w:val="Sraopastraipa"/>
        <w:numPr>
          <w:ilvl w:val="3"/>
          <w:numId w:val="6"/>
        </w:numPr>
        <w:spacing w:before="240"/>
        <w:ind w:left="1077"/>
        <w:jc w:val="both"/>
        <w:rPr>
          <w:rFonts w:asciiTheme="majorHAnsi" w:hAnsiTheme="majorHAnsi" w:cstheme="majorHAnsi"/>
          <w:bCs/>
          <w:sz w:val="24"/>
          <w:szCs w:val="24"/>
        </w:rPr>
      </w:pPr>
      <w:r w:rsidRPr="00F41098">
        <w:rPr>
          <w:rFonts w:asciiTheme="majorHAnsi" w:hAnsiTheme="majorHAnsi" w:cstheme="majorHAnsi"/>
          <w:bCs/>
          <w:sz w:val="24"/>
          <w:szCs w:val="24"/>
        </w:rPr>
        <w:t xml:space="preserve">Šiuo metu „Trimble NIS“ sudaro moduliai -  Trimble NIS </w:t>
      </w:r>
      <w:proofErr w:type="spellStart"/>
      <w:r w:rsidRPr="00F41098">
        <w:rPr>
          <w:rFonts w:asciiTheme="majorHAnsi" w:hAnsiTheme="majorHAnsi" w:cstheme="majorHAnsi"/>
          <w:bCs/>
          <w:sz w:val="24"/>
          <w:szCs w:val="24"/>
        </w:rPr>
        <w:t>Water</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Finder</w:t>
      </w:r>
      <w:proofErr w:type="spellEnd"/>
      <w:r w:rsidRPr="00F41098">
        <w:rPr>
          <w:rFonts w:asciiTheme="majorHAnsi" w:hAnsiTheme="majorHAnsi" w:cstheme="majorHAnsi"/>
          <w:bCs/>
          <w:sz w:val="24"/>
          <w:szCs w:val="24"/>
        </w:rPr>
        <w:t xml:space="preserve">, Trimble NIS </w:t>
      </w:r>
      <w:proofErr w:type="spellStart"/>
      <w:r w:rsidRPr="00F41098">
        <w:rPr>
          <w:rFonts w:asciiTheme="majorHAnsi" w:hAnsiTheme="majorHAnsi" w:cstheme="majorHAnsi"/>
          <w:bCs/>
          <w:sz w:val="24"/>
          <w:szCs w:val="24"/>
        </w:rPr>
        <w:t>Water</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Automatic</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Label</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Management</w:t>
      </w:r>
      <w:proofErr w:type="spellEnd"/>
      <w:r w:rsidRPr="00F41098">
        <w:rPr>
          <w:rFonts w:asciiTheme="majorHAnsi" w:hAnsiTheme="majorHAnsi" w:cstheme="majorHAnsi"/>
          <w:bCs/>
          <w:sz w:val="24"/>
          <w:szCs w:val="24"/>
        </w:rPr>
        <w:t xml:space="preserve">, Trimble NIS </w:t>
      </w:r>
      <w:proofErr w:type="spellStart"/>
      <w:r w:rsidRPr="00F41098">
        <w:rPr>
          <w:rFonts w:asciiTheme="majorHAnsi" w:hAnsiTheme="majorHAnsi" w:cstheme="majorHAnsi"/>
          <w:bCs/>
          <w:sz w:val="24"/>
          <w:szCs w:val="24"/>
        </w:rPr>
        <w:t>Water</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Shape</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import</w:t>
      </w:r>
      <w:proofErr w:type="spellEnd"/>
      <w:r w:rsidRPr="00F41098">
        <w:rPr>
          <w:rFonts w:asciiTheme="majorHAnsi" w:hAnsiTheme="majorHAnsi" w:cstheme="majorHAnsi"/>
          <w:bCs/>
          <w:sz w:val="24"/>
          <w:szCs w:val="24"/>
        </w:rPr>
        <w:t>/</w:t>
      </w:r>
      <w:proofErr w:type="spellStart"/>
      <w:r w:rsidRPr="00F41098">
        <w:rPr>
          <w:rFonts w:asciiTheme="majorHAnsi" w:hAnsiTheme="majorHAnsi" w:cstheme="majorHAnsi"/>
          <w:bCs/>
          <w:sz w:val="24"/>
          <w:szCs w:val="24"/>
        </w:rPr>
        <w:t>export</w:t>
      </w:r>
      <w:proofErr w:type="spellEnd"/>
      <w:r w:rsidRPr="00F41098">
        <w:rPr>
          <w:rFonts w:asciiTheme="majorHAnsi" w:hAnsiTheme="majorHAnsi" w:cstheme="majorHAnsi"/>
          <w:bCs/>
          <w:sz w:val="24"/>
          <w:szCs w:val="24"/>
        </w:rPr>
        <w:t xml:space="preserve">, Trimble NIS </w:t>
      </w:r>
      <w:proofErr w:type="spellStart"/>
      <w:r w:rsidRPr="00F41098">
        <w:rPr>
          <w:rFonts w:asciiTheme="majorHAnsi" w:hAnsiTheme="majorHAnsi" w:cstheme="majorHAnsi"/>
          <w:bCs/>
          <w:sz w:val="24"/>
          <w:szCs w:val="24"/>
        </w:rPr>
        <w:t>Water</w:t>
      </w:r>
      <w:proofErr w:type="spellEnd"/>
      <w:r w:rsidRPr="00F41098">
        <w:rPr>
          <w:rFonts w:asciiTheme="majorHAnsi" w:hAnsiTheme="majorHAnsi" w:cstheme="majorHAnsi"/>
          <w:bCs/>
          <w:sz w:val="24"/>
          <w:szCs w:val="24"/>
        </w:rPr>
        <w:t xml:space="preserve"> WMS </w:t>
      </w:r>
      <w:proofErr w:type="spellStart"/>
      <w:r w:rsidRPr="00F41098">
        <w:rPr>
          <w:rFonts w:asciiTheme="majorHAnsi" w:hAnsiTheme="majorHAnsi" w:cstheme="majorHAnsi"/>
          <w:bCs/>
          <w:sz w:val="24"/>
          <w:szCs w:val="24"/>
        </w:rPr>
        <w:t>client</w:t>
      </w:r>
      <w:proofErr w:type="spellEnd"/>
      <w:r w:rsidRPr="00F41098">
        <w:rPr>
          <w:rFonts w:asciiTheme="majorHAnsi" w:hAnsiTheme="majorHAnsi" w:cstheme="majorHAnsi"/>
          <w:bCs/>
          <w:sz w:val="24"/>
          <w:szCs w:val="24"/>
        </w:rPr>
        <w:t xml:space="preserve">,  Trimble NIS </w:t>
      </w:r>
      <w:proofErr w:type="spellStart"/>
      <w:r w:rsidRPr="00F41098">
        <w:rPr>
          <w:rFonts w:asciiTheme="majorHAnsi" w:hAnsiTheme="majorHAnsi" w:cstheme="majorHAnsi"/>
          <w:bCs/>
          <w:sz w:val="24"/>
          <w:szCs w:val="24"/>
        </w:rPr>
        <w:t>Water</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Spatial</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Analyses</w:t>
      </w:r>
      <w:proofErr w:type="spellEnd"/>
      <w:r w:rsidRPr="00F41098">
        <w:rPr>
          <w:rFonts w:asciiTheme="majorHAnsi" w:hAnsiTheme="majorHAnsi" w:cstheme="majorHAnsi"/>
          <w:bCs/>
          <w:sz w:val="24"/>
          <w:szCs w:val="24"/>
        </w:rPr>
        <w:t xml:space="preserve">, Trimble NIS </w:t>
      </w:r>
      <w:proofErr w:type="spellStart"/>
      <w:r w:rsidRPr="00F41098">
        <w:rPr>
          <w:rFonts w:asciiTheme="majorHAnsi" w:hAnsiTheme="majorHAnsi" w:cstheme="majorHAnsi"/>
          <w:bCs/>
          <w:sz w:val="24"/>
          <w:szCs w:val="24"/>
        </w:rPr>
        <w:t>Water</w:t>
      </w:r>
      <w:proofErr w:type="spellEnd"/>
      <w:r w:rsidRPr="00F41098">
        <w:rPr>
          <w:rFonts w:asciiTheme="majorHAnsi" w:hAnsiTheme="majorHAnsi" w:cstheme="majorHAnsi"/>
          <w:bCs/>
          <w:sz w:val="24"/>
          <w:szCs w:val="24"/>
        </w:rPr>
        <w:t xml:space="preserve"> konkurentinės licencijos (9 vnt.), Trimble NIS </w:t>
      </w:r>
      <w:proofErr w:type="spellStart"/>
      <w:r w:rsidRPr="00F41098">
        <w:rPr>
          <w:rFonts w:asciiTheme="majorHAnsi" w:hAnsiTheme="majorHAnsi" w:cstheme="majorHAnsi"/>
          <w:bCs/>
          <w:sz w:val="24"/>
          <w:szCs w:val="24"/>
        </w:rPr>
        <w:t>Water</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Maintenance</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and</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Maintenance</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repair</w:t>
      </w:r>
      <w:proofErr w:type="spellEnd"/>
      <w:r w:rsidRPr="00F41098">
        <w:rPr>
          <w:rFonts w:asciiTheme="majorHAnsi" w:hAnsiTheme="majorHAnsi" w:cstheme="majorHAnsi"/>
          <w:bCs/>
          <w:sz w:val="24"/>
          <w:szCs w:val="24"/>
        </w:rPr>
        <w:t xml:space="preserve"> dalies Trimble TV-</w:t>
      </w:r>
      <w:proofErr w:type="spellStart"/>
      <w:r w:rsidRPr="00F41098">
        <w:rPr>
          <w:rFonts w:asciiTheme="majorHAnsi" w:hAnsiTheme="majorHAnsi" w:cstheme="majorHAnsi"/>
          <w:bCs/>
          <w:sz w:val="24"/>
          <w:szCs w:val="24"/>
        </w:rPr>
        <w:t>inspection</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import</w:t>
      </w:r>
      <w:proofErr w:type="spellEnd"/>
      <w:r w:rsidRPr="00F41098">
        <w:rPr>
          <w:rFonts w:asciiTheme="majorHAnsi" w:hAnsiTheme="majorHAnsi" w:cstheme="majorHAnsi"/>
          <w:bCs/>
          <w:sz w:val="24"/>
          <w:szCs w:val="24"/>
        </w:rPr>
        <w:t xml:space="preserve"> modulis,</w:t>
      </w:r>
      <w:r w:rsidR="004F474D" w:rsidRPr="00F41098">
        <w:rPr>
          <w:rFonts w:asciiTheme="majorHAnsi" w:hAnsiTheme="majorHAnsi" w:cstheme="majorHAnsi"/>
          <w:bCs/>
          <w:sz w:val="24"/>
          <w:szCs w:val="24"/>
        </w:rPr>
        <w:t xml:space="preserve"> </w:t>
      </w:r>
      <w:r w:rsidRPr="00F41098">
        <w:rPr>
          <w:rFonts w:asciiTheme="majorHAnsi" w:hAnsiTheme="majorHAnsi" w:cstheme="majorHAnsi"/>
          <w:bCs/>
          <w:sz w:val="24"/>
          <w:szCs w:val="24"/>
        </w:rPr>
        <w:t xml:space="preserve">Trimble NIS </w:t>
      </w:r>
      <w:proofErr w:type="spellStart"/>
      <w:r w:rsidRPr="00F41098">
        <w:rPr>
          <w:rFonts w:asciiTheme="majorHAnsi" w:hAnsiTheme="majorHAnsi" w:cstheme="majorHAnsi"/>
          <w:bCs/>
          <w:sz w:val="24"/>
          <w:szCs w:val="24"/>
        </w:rPr>
        <w:t>Water</w:t>
      </w:r>
      <w:proofErr w:type="spellEnd"/>
      <w:r w:rsidRPr="00F41098">
        <w:rPr>
          <w:rFonts w:asciiTheme="majorHAnsi" w:hAnsiTheme="majorHAnsi" w:cstheme="majorHAnsi"/>
          <w:bCs/>
          <w:sz w:val="24"/>
          <w:szCs w:val="24"/>
        </w:rPr>
        <w:t xml:space="preserve"> Network </w:t>
      </w:r>
      <w:proofErr w:type="spellStart"/>
      <w:r w:rsidRPr="00F41098">
        <w:rPr>
          <w:rFonts w:asciiTheme="majorHAnsi" w:hAnsiTheme="majorHAnsi" w:cstheme="majorHAnsi"/>
          <w:bCs/>
          <w:sz w:val="24"/>
          <w:szCs w:val="24"/>
        </w:rPr>
        <w:t>Calculation</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Terrain</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model</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Tauralaukio</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area</w:t>
      </w:r>
      <w:proofErr w:type="spellEnd"/>
      <w:r w:rsidRPr="00F41098">
        <w:rPr>
          <w:rFonts w:asciiTheme="majorHAnsi" w:hAnsiTheme="majorHAnsi" w:cstheme="majorHAnsi"/>
          <w:bCs/>
          <w:sz w:val="24"/>
          <w:szCs w:val="24"/>
        </w:rPr>
        <w:t xml:space="preserve">), Trimble NIS </w:t>
      </w:r>
      <w:proofErr w:type="spellStart"/>
      <w:r w:rsidRPr="00F41098">
        <w:rPr>
          <w:rFonts w:asciiTheme="majorHAnsi" w:hAnsiTheme="majorHAnsi" w:cstheme="majorHAnsi"/>
          <w:bCs/>
          <w:sz w:val="24"/>
          <w:szCs w:val="24"/>
        </w:rPr>
        <w:t>Water</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Customer</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service</w:t>
      </w:r>
      <w:proofErr w:type="spellEnd"/>
      <w:r w:rsidRPr="00F41098">
        <w:rPr>
          <w:rFonts w:asciiTheme="majorHAnsi" w:hAnsiTheme="majorHAnsi" w:cstheme="majorHAnsi"/>
          <w:bCs/>
          <w:sz w:val="24"/>
          <w:szCs w:val="24"/>
        </w:rPr>
        <w:t xml:space="preserve"> ( Trimble NIS </w:t>
      </w:r>
      <w:proofErr w:type="spellStart"/>
      <w:r w:rsidRPr="00F41098">
        <w:rPr>
          <w:rFonts w:asciiTheme="majorHAnsi" w:hAnsiTheme="majorHAnsi" w:cstheme="majorHAnsi"/>
          <w:bCs/>
          <w:sz w:val="24"/>
          <w:szCs w:val="24"/>
        </w:rPr>
        <w:t>Water</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Customer</w:t>
      </w:r>
      <w:proofErr w:type="spellEnd"/>
      <w:r w:rsidRPr="00F41098">
        <w:rPr>
          <w:rFonts w:asciiTheme="majorHAnsi" w:hAnsiTheme="majorHAnsi" w:cstheme="majorHAnsi"/>
          <w:bCs/>
          <w:sz w:val="24"/>
          <w:szCs w:val="24"/>
        </w:rPr>
        <w:t xml:space="preserve"> Data </w:t>
      </w:r>
      <w:proofErr w:type="spellStart"/>
      <w:r w:rsidRPr="00F41098">
        <w:rPr>
          <w:rFonts w:asciiTheme="majorHAnsi" w:hAnsiTheme="majorHAnsi" w:cstheme="majorHAnsi"/>
          <w:bCs/>
          <w:sz w:val="24"/>
          <w:szCs w:val="24"/>
        </w:rPr>
        <w:t>Batch</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Run</w:t>
      </w:r>
      <w:proofErr w:type="spellEnd"/>
      <w:r w:rsidRPr="00F41098">
        <w:rPr>
          <w:rFonts w:asciiTheme="majorHAnsi" w:hAnsiTheme="majorHAnsi" w:cstheme="majorHAnsi"/>
          <w:bCs/>
          <w:sz w:val="24"/>
          <w:szCs w:val="24"/>
        </w:rPr>
        <w:t xml:space="preserve">, Trimble NIS </w:t>
      </w:r>
      <w:proofErr w:type="spellStart"/>
      <w:r w:rsidRPr="00F41098">
        <w:rPr>
          <w:rFonts w:asciiTheme="majorHAnsi" w:hAnsiTheme="majorHAnsi" w:cstheme="majorHAnsi"/>
          <w:bCs/>
          <w:sz w:val="24"/>
          <w:szCs w:val="24"/>
        </w:rPr>
        <w:t>Water</w:t>
      </w:r>
      <w:proofErr w:type="spellEnd"/>
      <w:r w:rsidRPr="00F41098">
        <w:rPr>
          <w:rFonts w:asciiTheme="majorHAnsi" w:hAnsiTheme="majorHAnsi" w:cstheme="majorHAnsi"/>
          <w:bCs/>
          <w:sz w:val="24"/>
          <w:szCs w:val="24"/>
        </w:rPr>
        <w:t xml:space="preserve"> SMS </w:t>
      </w:r>
      <w:proofErr w:type="spellStart"/>
      <w:r w:rsidRPr="00F41098">
        <w:rPr>
          <w:rFonts w:asciiTheme="majorHAnsi" w:hAnsiTheme="majorHAnsi" w:cstheme="majorHAnsi"/>
          <w:bCs/>
          <w:sz w:val="24"/>
          <w:szCs w:val="24"/>
        </w:rPr>
        <w:t>interface</w:t>
      </w:r>
      <w:proofErr w:type="spellEnd"/>
      <w:r w:rsidRPr="00F41098">
        <w:rPr>
          <w:rFonts w:asciiTheme="majorHAnsi" w:hAnsiTheme="majorHAnsi" w:cstheme="majorHAnsi"/>
          <w:bCs/>
          <w:sz w:val="24"/>
          <w:szCs w:val="24"/>
        </w:rPr>
        <w:t>).</w:t>
      </w:r>
    </w:p>
    <w:p w14:paraId="44407A17" w14:textId="26DBCB9F" w:rsidR="001B6C30" w:rsidRPr="00F41098" w:rsidRDefault="001B6C30" w:rsidP="00F41098">
      <w:pPr>
        <w:pStyle w:val="Sraopastraipa"/>
        <w:numPr>
          <w:ilvl w:val="3"/>
          <w:numId w:val="6"/>
        </w:numPr>
        <w:spacing w:before="240"/>
        <w:ind w:left="1077"/>
        <w:jc w:val="both"/>
        <w:rPr>
          <w:rFonts w:asciiTheme="majorHAnsi" w:hAnsiTheme="majorHAnsi" w:cstheme="majorHAnsi"/>
          <w:bCs/>
          <w:sz w:val="24"/>
          <w:szCs w:val="24"/>
        </w:rPr>
      </w:pPr>
      <w:r w:rsidRPr="00F41098">
        <w:rPr>
          <w:rFonts w:asciiTheme="majorHAnsi" w:hAnsiTheme="majorHAnsi" w:cstheme="majorHAnsi"/>
          <w:bCs/>
          <w:sz w:val="24"/>
          <w:szCs w:val="24"/>
        </w:rPr>
        <w:t>Programa „Trimble UTG“ yra naršyklės pagalba pasiekiamas įrankis skirtas valdomo turto aptarnavimui ir su valdomu turtu susijusios informacijos dokumentavimui</w:t>
      </w:r>
      <w:r w:rsidR="003C52C4">
        <w:rPr>
          <w:rFonts w:asciiTheme="majorHAnsi" w:hAnsiTheme="majorHAnsi" w:cstheme="majorHAnsi"/>
          <w:bCs/>
          <w:sz w:val="24"/>
          <w:szCs w:val="24"/>
        </w:rPr>
        <w:t>, informacinių žinučių apie avarijas klientams siuntimui, darbo užduočių atlikimui naudojant išmanias formas.</w:t>
      </w:r>
    </w:p>
    <w:p w14:paraId="1F3A8ED4" w14:textId="77777777" w:rsidR="004E2A06" w:rsidRDefault="001B6C30" w:rsidP="004E2A06">
      <w:pPr>
        <w:pStyle w:val="Sraopastraipa"/>
        <w:numPr>
          <w:ilvl w:val="3"/>
          <w:numId w:val="6"/>
        </w:numPr>
        <w:spacing w:before="240"/>
        <w:ind w:left="1077"/>
        <w:jc w:val="both"/>
        <w:rPr>
          <w:rFonts w:asciiTheme="majorHAnsi" w:hAnsiTheme="majorHAnsi" w:cstheme="majorHAnsi"/>
          <w:bCs/>
          <w:sz w:val="24"/>
          <w:szCs w:val="24"/>
        </w:rPr>
      </w:pPr>
      <w:r w:rsidRPr="00F41098">
        <w:rPr>
          <w:rFonts w:asciiTheme="majorHAnsi" w:hAnsiTheme="majorHAnsi" w:cstheme="majorHAnsi"/>
          <w:bCs/>
          <w:sz w:val="24"/>
          <w:szCs w:val="24"/>
        </w:rPr>
        <w:t xml:space="preserve">Šiuo metu „Trimble UTG“ sudaro moduliai - Trimble </w:t>
      </w:r>
      <w:proofErr w:type="spellStart"/>
      <w:r w:rsidRPr="00F41098">
        <w:rPr>
          <w:rFonts w:asciiTheme="majorHAnsi" w:hAnsiTheme="majorHAnsi" w:cstheme="majorHAnsi"/>
          <w:bCs/>
          <w:sz w:val="24"/>
          <w:szCs w:val="24"/>
        </w:rPr>
        <w:t>Utility</w:t>
      </w:r>
      <w:proofErr w:type="spellEnd"/>
      <w:r w:rsidRPr="00F41098">
        <w:rPr>
          <w:rFonts w:asciiTheme="majorHAnsi" w:hAnsiTheme="majorHAnsi" w:cstheme="majorHAnsi"/>
          <w:bCs/>
          <w:sz w:val="24"/>
          <w:szCs w:val="24"/>
        </w:rPr>
        <w:t xml:space="preserve"> to </w:t>
      </w:r>
      <w:proofErr w:type="spellStart"/>
      <w:r w:rsidRPr="00F41098">
        <w:rPr>
          <w:rFonts w:asciiTheme="majorHAnsi" w:hAnsiTheme="majorHAnsi" w:cstheme="majorHAnsi"/>
          <w:bCs/>
          <w:sz w:val="24"/>
          <w:szCs w:val="24"/>
        </w:rPr>
        <w:t>Go</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Viewer</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Editor</w:t>
      </w:r>
      <w:proofErr w:type="spellEnd"/>
      <w:r w:rsidRPr="00F41098">
        <w:rPr>
          <w:rFonts w:asciiTheme="majorHAnsi" w:hAnsiTheme="majorHAnsi" w:cstheme="majorHAnsi"/>
          <w:bCs/>
          <w:sz w:val="24"/>
          <w:szCs w:val="24"/>
        </w:rPr>
        <w:t xml:space="preserve">, Trimble </w:t>
      </w:r>
      <w:proofErr w:type="spellStart"/>
      <w:r w:rsidRPr="00F41098">
        <w:rPr>
          <w:rFonts w:asciiTheme="majorHAnsi" w:hAnsiTheme="majorHAnsi" w:cstheme="majorHAnsi"/>
          <w:bCs/>
          <w:sz w:val="24"/>
          <w:szCs w:val="24"/>
        </w:rPr>
        <w:t>Utility</w:t>
      </w:r>
      <w:proofErr w:type="spellEnd"/>
      <w:r w:rsidRPr="00F41098">
        <w:rPr>
          <w:rFonts w:asciiTheme="majorHAnsi" w:hAnsiTheme="majorHAnsi" w:cstheme="majorHAnsi"/>
          <w:bCs/>
          <w:sz w:val="24"/>
          <w:szCs w:val="24"/>
        </w:rPr>
        <w:t xml:space="preserve"> To </w:t>
      </w:r>
      <w:proofErr w:type="spellStart"/>
      <w:r w:rsidRPr="00F41098">
        <w:rPr>
          <w:rFonts w:asciiTheme="majorHAnsi" w:hAnsiTheme="majorHAnsi" w:cstheme="majorHAnsi"/>
          <w:bCs/>
          <w:sz w:val="24"/>
          <w:szCs w:val="24"/>
        </w:rPr>
        <w:t>Go</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Maintenance</w:t>
      </w:r>
      <w:proofErr w:type="spellEnd"/>
      <w:r w:rsidRPr="00F41098">
        <w:rPr>
          <w:rFonts w:asciiTheme="majorHAnsi" w:hAnsiTheme="majorHAnsi" w:cstheme="majorHAnsi"/>
          <w:bCs/>
          <w:sz w:val="24"/>
          <w:szCs w:val="24"/>
        </w:rPr>
        <w:t xml:space="preserve">, Trimble </w:t>
      </w:r>
      <w:proofErr w:type="spellStart"/>
      <w:r w:rsidRPr="00F41098">
        <w:rPr>
          <w:rFonts w:asciiTheme="majorHAnsi" w:hAnsiTheme="majorHAnsi" w:cstheme="majorHAnsi"/>
          <w:bCs/>
          <w:sz w:val="24"/>
          <w:szCs w:val="24"/>
        </w:rPr>
        <w:t>Utility</w:t>
      </w:r>
      <w:proofErr w:type="spellEnd"/>
      <w:r w:rsidRPr="00F41098">
        <w:rPr>
          <w:rFonts w:asciiTheme="majorHAnsi" w:hAnsiTheme="majorHAnsi" w:cstheme="majorHAnsi"/>
          <w:bCs/>
          <w:sz w:val="24"/>
          <w:szCs w:val="24"/>
        </w:rPr>
        <w:t xml:space="preserve"> to </w:t>
      </w:r>
      <w:proofErr w:type="spellStart"/>
      <w:r w:rsidRPr="00F41098">
        <w:rPr>
          <w:rFonts w:asciiTheme="majorHAnsi" w:hAnsiTheme="majorHAnsi" w:cstheme="majorHAnsi"/>
          <w:bCs/>
          <w:sz w:val="24"/>
          <w:szCs w:val="24"/>
        </w:rPr>
        <w:t>Go</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Valve</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Operations</w:t>
      </w:r>
      <w:proofErr w:type="spellEnd"/>
      <w:r w:rsidRPr="00F41098">
        <w:rPr>
          <w:rFonts w:asciiTheme="majorHAnsi" w:hAnsiTheme="majorHAnsi" w:cstheme="majorHAnsi"/>
          <w:bCs/>
          <w:sz w:val="24"/>
          <w:szCs w:val="24"/>
        </w:rPr>
        <w:t xml:space="preserve">, Trimble NIS </w:t>
      </w:r>
      <w:proofErr w:type="spellStart"/>
      <w:r w:rsidRPr="00F41098">
        <w:rPr>
          <w:rFonts w:asciiTheme="majorHAnsi" w:hAnsiTheme="majorHAnsi" w:cstheme="majorHAnsi"/>
          <w:bCs/>
          <w:sz w:val="24"/>
          <w:szCs w:val="24"/>
        </w:rPr>
        <w:t>Water</w:t>
      </w:r>
      <w:proofErr w:type="spellEnd"/>
      <w:r w:rsidRPr="00F41098">
        <w:rPr>
          <w:rFonts w:asciiTheme="majorHAnsi" w:hAnsiTheme="majorHAnsi" w:cstheme="majorHAnsi"/>
          <w:bCs/>
          <w:sz w:val="24"/>
          <w:szCs w:val="24"/>
        </w:rPr>
        <w:t xml:space="preserve"> </w:t>
      </w:r>
      <w:proofErr w:type="spellStart"/>
      <w:r w:rsidRPr="00F41098">
        <w:rPr>
          <w:rFonts w:asciiTheme="majorHAnsi" w:hAnsiTheme="majorHAnsi" w:cstheme="majorHAnsi"/>
          <w:bCs/>
          <w:sz w:val="24"/>
          <w:szCs w:val="24"/>
        </w:rPr>
        <w:t>Utility</w:t>
      </w:r>
      <w:proofErr w:type="spellEnd"/>
      <w:r w:rsidRPr="00F41098">
        <w:rPr>
          <w:rFonts w:asciiTheme="majorHAnsi" w:hAnsiTheme="majorHAnsi" w:cstheme="majorHAnsi"/>
          <w:bCs/>
          <w:sz w:val="24"/>
          <w:szCs w:val="24"/>
        </w:rPr>
        <w:t xml:space="preserve"> to </w:t>
      </w:r>
      <w:proofErr w:type="spellStart"/>
      <w:r w:rsidRPr="00F41098">
        <w:rPr>
          <w:rFonts w:asciiTheme="majorHAnsi" w:hAnsiTheme="majorHAnsi" w:cstheme="majorHAnsi"/>
          <w:bCs/>
          <w:sz w:val="24"/>
          <w:szCs w:val="24"/>
        </w:rPr>
        <w:t>Go</w:t>
      </w:r>
      <w:proofErr w:type="spellEnd"/>
      <w:r w:rsidRPr="00F41098">
        <w:rPr>
          <w:rFonts w:asciiTheme="majorHAnsi" w:hAnsiTheme="majorHAnsi" w:cstheme="majorHAnsi"/>
          <w:bCs/>
          <w:sz w:val="24"/>
          <w:szCs w:val="24"/>
        </w:rPr>
        <w:t xml:space="preserve"> konkurentinės licencijos (20 </w:t>
      </w:r>
      <w:proofErr w:type="spellStart"/>
      <w:r w:rsidRPr="00F41098">
        <w:rPr>
          <w:rFonts w:asciiTheme="majorHAnsi" w:hAnsiTheme="majorHAnsi" w:cstheme="majorHAnsi"/>
          <w:bCs/>
          <w:sz w:val="24"/>
          <w:szCs w:val="24"/>
        </w:rPr>
        <w:t>vnt</w:t>
      </w:r>
      <w:proofErr w:type="spellEnd"/>
      <w:r w:rsidRPr="00F41098">
        <w:rPr>
          <w:rFonts w:asciiTheme="majorHAnsi" w:hAnsiTheme="majorHAnsi" w:cstheme="majorHAnsi"/>
          <w:bCs/>
          <w:sz w:val="24"/>
          <w:szCs w:val="24"/>
        </w:rPr>
        <w:t>)</w:t>
      </w:r>
      <w:r w:rsidR="003C52C4">
        <w:rPr>
          <w:rFonts w:asciiTheme="majorHAnsi" w:hAnsiTheme="majorHAnsi" w:cstheme="majorHAnsi"/>
          <w:bCs/>
          <w:sz w:val="24"/>
          <w:szCs w:val="24"/>
        </w:rPr>
        <w:t xml:space="preserve">, Trimble UTG </w:t>
      </w:r>
      <w:proofErr w:type="spellStart"/>
      <w:r w:rsidR="003C52C4">
        <w:rPr>
          <w:rFonts w:asciiTheme="majorHAnsi" w:hAnsiTheme="majorHAnsi" w:cstheme="majorHAnsi"/>
          <w:bCs/>
          <w:sz w:val="24"/>
          <w:szCs w:val="24"/>
        </w:rPr>
        <w:t>Tasks</w:t>
      </w:r>
      <w:proofErr w:type="spellEnd"/>
      <w:r w:rsidR="003C52C4">
        <w:rPr>
          <w:rFonts w:asciiTheme="majorHAnsi" w:hAnsiTheme="majorHAnsi" w:cstheme="majorHAnsi"/>
          <w:bCs/>
          <w:sz w:val="24"/>
          <w:szCs w:val="24"/>
        </w:rPr>
        <w:t>/</w:t>
      </w:r>
      <w:proofErr w:type="spellStart"/>
      <w:r w:rsidR="003C52C4">
        <w:rPr>
          <w:rFonts w:asciiTheme="majorHAnsi" w:hAnsiTheme="majorHAnsi" w:cstheme="majorHAnsi"/>
          <w:bCs/>
          <w:sz w:val="24"/>
          <w:szCs w:val="24"/>
        </w:rPr>
        <w:t>Smart</w:t>
      </w:r>
      <w:proofErr w:type="spellEnd"/>
      <w:r w:rsidR="003C52C4">
        <w:rPr>
          <w:rFonts w:asciiTheme="majorHAnsi" w:hAnsiTheme="majorHAnsi" w:cstheme="majorHAnsi"/>
          <w:bCs/>
          <w:sz w:val="24"/>
          <w:szCs w:val="24"/>
        </w:rPr>
        <w:t xml:space="preserve"> </w:t>
      </w:r>
      <w:proofErr w:type="spellStart"/>
      <w:r w:rsidR="003C52C4">
        <w:rPr>
          <w:rFonts w:asciiTheme="majorHAnsi" w:hAnsiTheme="majorHAnsi" w:cstheme="majorHAnsi"/>
          <w:bCs/>
          <w:sz w:val="24"/>
          <w:szCs w:val="24"/>
        </w:rPr>
        <w:t>Forms</w:t>
      </w:r>
      <w:proofErr w:type="spellEnd"/>
      <w:r w:rsidR="003C52C4">
        <w:rPr>
          <w:rFonts w:asciiTheme="majorHAnsi" w:hAnsiTheme="majorHAnsi" w:cstheme="majorHAnsi"/>
          <w:bCs/>
          <w:sz w:val="24"/>
          <w:szCs w:val="24"/>
        </w:rPr>
        <w:t>, Trimble UTG SMS.</w:t>
      </w:r>
    </w:p>
    <w:p w14:paraId="17298A5F" w14:textId="00689E8A" w:rsidR="001B08CB" w:rsidRPr="004E2A06" w:rsidRDefault="001B08CB" w:rsidP="004E2A06">
      <w:pPr>
        <w:pStyle w:val="Sraopastraipa"/>
        <w:numPr>
          <w:ilvl w:val="2"/>
          <w:numId w:val="6"/>
        </w:numPr>
        <w:spacing w:before="240"/>
        <w:jc w:val="both"/>
        <w:rPr>
          <w:rFonts w:asciiTheme="majorHAnsi" w:hAnsiTheme="majorHAnsi" w:cstheme="majorHAnsi"/>
          <w:bCs/>
          <w:sz w:val="24"/>
          <w:szCs w:val="24"/>
        </w:rPr>
      </w:pPr>
      <w:r w:rsidRPr="004E2A06">
        <w:rPr>
          <w:rFonts w:asciiTheme="majorHAnsi" w:hAnsiTheme="majorHAnsi" w:cstheme="majorHAnsi"/>
          <w:bCs/>
          <w:sz w:val="24"/>
          <w:szCs w:val="24"/>
        </w:rPr>
        <w:t xml:space="preserve">Programa „Trimble </w:t>
      </w:r>
      <w:proofErr w:type="spellStart"/>
      <w:r w:rsidRPr="004E2A06">
        <w:rPr>
          <w:rFonts w:asciiTheme="majorHAnsi" w:hAnsiTheme="majorHAnsi" w:cstheme="majorHAnsi"/>
          <w:bCs/>
          <w:sz w:val="24"/>
          <w:szCs w:val="24"/>
        </w:rPr>
        <w:t>Unity</w:t>
      </w:r>
      <w:proofErr w:type="spellEnd"/>
      <w:r w:rsidRPr="004E2A06">
        <w:rPr>
          <w:rFonts w:asciiTheme="majorHAnsi" w:hAnsiTheme="majorHAnsi" w:cstheme="majorHAnsi"/>
          <w:bCs/>
          <w:sz w:val="24"/>
          <w:szCs w:val="24"/>
        </w:rPr>
        <w:t>“ yra</w:t>
      </w:r>
      <w:r w:rsidR="003C52C4" w:rsidRPr="004E2A06">
        <w:rPr>
          <w:rFonts w:asciiTheme="majorHAnsi" w:hAnsiTheme="majorHAnsi" w:cstheme="majorHAnsi"/>
          <w:bCs/>
          <w:sz w:val="24"/>
          <w:szCs w:val="24"/>
        </w:rPr>
        <w:t xml:space="preserve"> papildomas</w:t>
      </w:r>
      <w:r w:rsidR="004E2A06">
        <w:rPr>
          <w:rFonts w:asciiTheme="majorHAnsi" w:hAnsiTheme="majorHAnsi" w:cstheme="majorHAnsi"/>
          <w:bCs/>
          <w:sz w:val="24"/>
          <w:szCs w:val="24"/>
        </w:rPr>
        <w:t>,</w:t>
      </w:r>
      <w:r w:rsidRPr="004E2A06">
        <w:rPr>
          <w:rFonts w:asciiTheme="majorHAnsi" w:hAnsiTheme="majorHAnsi" w:cstheme="majorHAnsi"/>
          <w:bCs/>
          <w:sz w:val="24"/>
          <w:szCs w:val="24"/>
        </w:rPr>
        <w:t xml:space="preserve"> naršyklės pagalba</w:t>
      </w:r>
      <w:r w:rsidR="004E2A06">
        <w:rPr>
          <w:rFonts w:asciiTheme="majorHAnsi" w:hAnsiTheme="majorHAnsi" w:cstheme="majorHAnsi"/>
          <w:bCs/>
          <w:sz w:val="24"/>
          <w:szCs w:val="24"/>
        </w:rPr>
        <w:t>,</w:t>
      </w:r>
      <w:r w:rsidRPr="004E2A06">
        <w:rPr>
          <w:rFonts w:asciiTheme="majorHAnsi" w:hAnsiTheme="majorHAnsi" w:cstheme="majorHAnsi"/>
          <w:bCs/>
          <w:sz w:val="24"/>
          <w:szCs w:val="24"/>
        </w:rPr>
        <w:t xml:space="preserve"> pasiekiamas įrankis skirtas vandentiekio, nuotekų, paviršinių nuotekų infrastruktūros atvaizdavimo</w:t>
      </w:r>
      <w:r w:rsidR="003C52C4" w:rsidRPr="004E2A06">
        <w:rPr>
          <w:rFonts w:asciiTheme="majorHAnsi" w:hAnsiTheme="majorHAnsi" w:cstheme="majorHAnsi"/>
          <w:bCs/>
          <w:sz w:val="24"/>
          <w:szCs w:val="24"/>
        </w:rPr>
        <w:t xml:space="preserve"> ir redagavimo, </w:t>
      </w:r>
      <w:proofErr w:type="spellStart"/>
      <w:r w:rsidR="003C52C4" w:rsidRPr="004E2A06">
        <w:rPr>
          <w:rFonts w:asciiTheme="majorHAnsi" w:hAnsiTheme="majorHAnsi" w:cstheme="majorHAnsi"/>
          <w:bCs/>
          <w:sz w:val="24"/>
          <w:szCs w:val="24"/>
        </w:rPr>
        <w:t>vektorizavimo</w:t>
      </w:r>
      <w:proofErr w:type="spellEnd"/>
      <w:r w:rsidR="003C52C4" w:rsidRPr="004E2A06">
        <w:rPr>
          <w:rFonts w:asciiTheme="majorHAnsi" w:hAnsiTheme="majorHAnsi" w:cstheme="majorHAnsi"/>
          <w:bCs/>
          <w:sz w:val="24"/>
          <w:szCs w:val="24"/>
        </w:rPr>
        <w:t>,</w:t>
      </w:r>
      <w:r w:rsidRPr="004E2A06">
        <w:rPr>
          <w:rFonts w:asciiTheme="majorHAnsi" w:hAnsiTheme="majorHAnsi" w:cstheme="majorHAnsi"/>
          <w:bCs/>
          <w:sz w:val="24"/>
          <w:szCs w:val="24"/>
        </w:rPr>
        <w:t xml:space="preserve"> </w:t>
      </w:r>
      <w:r w:rsidR="003C52C4" w:rsidRPr="004E2A06">
        <w:rPr>
          <w:rFonts w:asciiTheme="majorHAnsi" w:hAnsiTheme="majorHAnsi" w:cstheme="majorHAnsi"/>
          <w:bCs/>
          <w:sz w:val="24"/>
          <w:szCs w:val="24"/>
        </w:rPr>
        <w:t>informacijos paieškos, pagal naudotojo rolę, įrankis.</w:t>
      </w:r>
      <w:r w:rsidR="004E2A06">
        <w:rPr>
          <w:rFonts w:asciiTheme="majorHAnsi" w:hAnsiTheme="majorHAnsi" w:cstheme="majorHAnsi"/>
          <w:bCs/>
          <w:sz w:val="24"/>
          <w:szCs w:val="24"/>
        </w:rPr>
        <w:t xml:space="preserve"> </w:t>
      </w:r>
    </w:p>
    <w:p w14:paraId="5294DD9B" w14:textId="22CE80CB" w:rsidR="00B62175" w:rsidRDefault="004E2A06" w:rsidP="00F41098">
      <w:pPr>
        <w:pStyle w:val="Sraopastraipa"/>
        <w:numPr>
          <w:ilvl w:val="2"/>
          <w:numId w:val="6"/>
        </w:numPr>
        <w:ind w:left="1077"/>
        <w:rPr>
          <w:rFonts w:asciiTheme="majorHAnsi" w:hAnsiTheme="majorHAnsi" w:cstheme="majorHAnsi"/>
          <w:bCs/>
          <w:sz w:val="24"/>
          <w:szCs w:val="24"/>
        </w:rPr>
      </w:pPr>
      <w:r w:rsidRPr="004E2A06">
        <w:rPr>
          <w:rFonts w:asciiTheme="majorHAnsi" w:hAnsiTheme="majorHAnsi" w:cstheme="majorHAnsi"/>
          <w:bCs/>
          <w:sz w:val="24"/>
          <w:szCs w:val="24"/>
        </w:rPr>
        <w:lastRenderedPageBreak/>
        <w:t>Trimble NIS“ turto valdymo sistema naudojama kaip centrinis ir pagrindinis duomenų šaltinis, iš kurio duomenys integracijos būdu pateikiami periferinėse gryno tipo geografinėse informacinėse sistemose. Šios sistemos skirtos duomenų vizualizavimui, viešinimui ir analizei, įskaitant informaciją apie gaisrinius hidrantus, inžinerinius tinklus, statomus ir projektuojamus tinklus</w:t>
      </w:r>
      <w:r w:rsidR="001B08CB">
        <w:rPr>
          <w:rFonts w:asciiTheme="majorHAnsi" w:hAnsiTheme="majorHAnsi" w:cstheme="majorHAnsi"/>
          <w:bCs/>
          <w:sz w:val="24"/>
          <w:szCs w:val="24"/>
        </w:rPr>
        <w:t xml:space="preserve">. </w:t>
      </w:r>
    </w:p>
    <w:p w14:paraId="5B51FEE5" w14:textId="0651589C" w:rsidR="004E2A06" w:rsidRDefault="004E2A06" w:rsidP="00F41098">
      <w:pPr>
        <w:pStyle w:val="Sraopastraipa"/>
        <w:numPr>
          <w:ilvl w:val="2"/>
          <w:numId w:val="6"/>
        </w:numPr>
        <w:ind w:left="1077"/>
        <w:rPr>
          <w:rFonts w:asciiTheme="majorHAnsi" w:hAnsiTheme="majorHAnsi" w:cstheme="majorHAnsi"/>
          <w:bCs/>
          <w:sz w:val="24"/>
          <w:szCs w:val="24"/>
        </w:rPr>
      </w:pPr>
      <w:r>
        <w:rPr>
          <w:rFonts w:asciiTheme="majorHAnsi" w:hAnsiTheme="majorHAnsi" w:cstheme="majorHAnsi"/>
          <w:bCs/>
          <w:sz w:val="24"/>
          <w:szCs w:val="24"/>
        </w:rPr>
        <w:t xml:space="preserve">Trimble NIS turi vandentiekio hidraulinio modeliavimo modulį, galintį analizuoti duomenis iš karto pasikeitus arba modeliuojant pasikeitimus tinkle esančiai techninei informacijai. Duomenų eksporto </w:t>
      </w:r>
      <w:proofErr w:type="spellStart"/>
      <w:r>
        <w:rPr>
          <w:rFonts w:asciiTheme="majorHAnsi" w:hAnsiTheme="majorHAnsi" w:cstheme="majorHAnsi"/>
          <w:bCs/>
          <w:sz w:val="24"/>
          <w:szCs w:val="24"/>
        </w:rPr>
        <w:t>Epanet</w:t>
      </w:r>
      <w:proofErr w:type="spellEnd"/>
      <w:r>
        <w:rPr>
          <w:rFonts w:asciiTheme="majorHAnsi" w:hAnsiTheme="majorHAnsi" w:cstheme="majorHAnsi"/>
          <w:bCs/>
          <w:sz w:val="24"/>
          <w:szCs w:val="24"/>
        </w:rPr>
        <w:t xml:space="preserve"> formatu modulį skirtą informacijos eksportui į trečiąsias hidraulinio modeliavimo sistemas. </w:t>
      </w:r>
      <w:r w:rsidR="005C5538">
        <w:rPr>
          <w:rFonts w:asciiTheme="majorHAnsi" w:hAnsiTheme="majorHAnsi" w:cstheme="majorHAnsi"/>
          <w:bCs/>
          <w:sz w:val="24"/>
          <w:szCs w:val="24"/>
        </w:rPr>
        <w:t>M</w:t>
      </w:r>
      <w:r>
        <w:rPr>
          <w:rFonts w:asciiTheme="majorHAnsi" w:hAnsiTheme="majorHAnsi" w:cstheme="majorHAnsi"/>
          <w:bCs/>
          <w:sz w:val="24"/>
          <w:szCs w:val="24"/>
        </w:rPr>
        <w:t>odeliavimui</w:t>
      </w:r>
      <w:r w:rsidR="005C5538">
        <w:rPr>
          <w:rFonts w:asciiTheme="majorHAnsi" w:hAnsiTheme="majorHAnsi" w:cstheme="majorHAnsi"/>
          <w:bCs/>
          <w:sz w:val="24"/>
          <w:szCs w:val="24"/>
        </w:rPr>
        <w:t>, taip pat</w:t>
      </w:r>
      <w:r>
        <w:rPr>
          <w:rFonts w:asciiTheme="majorHAnsi" w:hAnsiTheme="majorHAnsi" w:cstheme="majorHAnsi"/>
          <w:bCs/>
          <w:sz w:val="24"/>
          <w:szCs w:val="24"/>
        </w:rPr>
        <w:t xml:space="preserve"> pasitelkiamos erdvinės analizės, </w:t>
      </w:r>
      <w:r w:rsidR="005C5538">
        <w:rPr>
          <w:rFonts w:asciiTheme="majorHAnsi" w:hAnsiTheme="majorHAnsi" w:cstheme="majorHAnsi"/>
          <w:bCs/>
          <w:sz w:val="24"/>
          <w:szCs w:val="24"/>
        </w:rPr>
        <w:t>reljefo</w:t>
      </w:r>
      <w:r>
        <w:rPr>
          <w:rFonts w:asciiTheme="majorHAnsi" w:hAnsiTheme="majorHAnsi" w:cstheme="majorHAnsi"/>
          <w:bCs/>
          <w:sz w:val="24"/>
          <w:szCs w:val="24"/>
        </w:rPr>
        <w:t xml:space="preserve"> modulių funkcijos. </w:t>
      </w:r>
    </w:p>
    <w:p w14:paraId="607C5506" w14:textId="7C4299C7" w:rsidR="004E2A06" w:rsidRDefault="004E2A06" w:rsidP="00F41098">
      <w:pPr>
        <w:pStyle w:val="Sraopastraipa"/>
        <w:numPr>
          <w:ilvl w:val="2"/>
          <w:numId w:val="6"/>
        </w:numPr>
        <w:ind w:left="1077"/>
        <w:rPr>
          <w:rFonts w:asciiTheme="majorHAnsi" w:hAnsiTheme="majorHAnsi" w:cstheme="majorHAnsi"/>
          <w:bCs/>
          <w:sz w:val="24"/>
          <w:szCs w:val="24"/>
        </w:rPr>
      </w:pPr>
      <w:r>
        <w:rPr>
          <w:rFonts w:asciiTheme="majorHAnsi" w:hAnsiTheme="majorHAnsi" w:cstheme="majorHAnsi"/>
          <w:bCs/>
          <w:sz w:val="24"/>
          <w:szCs w:val="24"/>
        </w:rPr>
        <w:t>Trimble NIS turi SWMM</w:t>
      </w:r>
      <w:r w:rsidR="005C5538">
        <w:rPr>
          <w:rFonts w:asciiTheme="majorHAnsi" w:hAnsiTheme="majorHAnsi" w:cstheme="majorHAnsi"/>
          <w:bCs/>
          <w:sz w:val="24"/>
          <w:szCs w:val="24"/>
        </w:rPr>
        <w:t xml:space="preserve"> („</w:t>
      </w:r>
      <w:proofErr w:type="spellStart"/>
      <w:r w:rsidR="005C5538">
        <w:rPr>
          <w:rFonts w:asciiTheme="majorHAnsi" w:hAnsiTheme="majorHAnsi" w:cstheme="majorHAnsi"/>
          <w:bCs/>
          <w:sz w:val="24"/>
          <w:szCs w:val="24"/>
        </w:rPr>
        <w:t>Storm</w:t>
      </w:r>
      <w:proofErr w:type="spellEnd"/>
      <w:r w:rsidR="005C5538">
        <w:rPr>
          <w:rFonts w:asciiTheme="majorHAnsi" w:hAnsiTheme="majorHAnsi" w:cstheme="majorHAnsi"/>
          <w:bCs/>
          <w:sz w:val="24"/>
          <w:szCs w:val="24"/>
        </w:rPr>
        <w:t xml:space="preserve"> </w:t>
      </w:r>
      <w:proofErr w:type="spellStart"/>
      <w:r w:rsidR="005C5538">
        <w:rPr>
          <w:rFonts w:asciiTheme="majorHAnsi" w:hAnsiTheme="majorHAnsi" w:cstheme="majorHAnsi"/>
          <w:bCs/>
          <w:sz w:val="24"/>
          <w:szCs w:val="24"/>
        </w:rPr>
        <w:t>water</w:t>
      </w:r>
      <w:proofErr w:type="spellEnd"/>
      <w:r w:rsidR="005C5538">
        <w:rPr>
          <w:rFonts w:asciiTheme="majorHAnsi" w:hAnsiTheme="majorHAnsi" w:cstheme="majorHAnsi"/>
          <w:bCs/>
          <w:sz w:val="24"/>
          <w:szCs w:val="24"/>
        </w:rPr>
        <w:t xml:space="preserve"> </w:t>
      </w:r>
      <w:proofErr w:type="spellStart"/>
      <w:r w:rsidR="005C5538">
        <w:rPr>
          <w:rFonts w:asciiTheme="majorHAnsi" w:hAnsiTheme="majorHAnsi" w:cstheme="majorHAnsi"/>
          <w:bCs/>
          <w:sz w:val="24"/>
          <w:szCs w:val="24"/>
        </w:rPr>
        <w:t>management</w:t>
      </w:r>
      <w:proofErr w:type="spellEnd"/>
      <w:r w:rsidR="005C5538">
        <w:rPr>
          <w:rFonts w:asciiTheme="majorHAnsi" w:hAnsiTheme="majorHAnsi" w:cstheme="majorHAnsi"/>
          <w:bCs/>
          <w:sz w:val="24"/>
          <w:szCs w:val="24"/>
        </w:rPr>
        <w:t xml:space="preserve"> </w:t>
      </w:r>
      <w:proofErr w:type="spellStart"/>
      <w:r w:rsidR="005C5538">
        <w:rPr>
          <w:rFonts w:asciiTheme="majorHAnsi" w:hAnsiTheme="majorHAnsi" w:cstheme="majorHAnsi"/>
          <w:bCs/>
          <w:sz w:val="24"/>
          <w:szCs w:val="24"/>
        </w:rPr>
        <w:t>model</w:t>
      </w:r>
      <w:proofErr w:type="spellEnd"/>
      <w:r w:rsidR="005C5538">
        <w:rPr>
          <w:rFonts w:asciiTheme="majorHAnsi" w:hAnsiTheme="majorHAnsi" w:cstheme="majorHAnsi"/>
          <w:bCs/>
          <w:sz w:val="24"/>
          <w:szCs w:val="24"/>
        </w:rPr>
        <w:t>“) paviršinių nuotekų hidraulinio modeliavimą</w:t>
      </w:r>
      <w:r>
        <w:rPr>
          <w:rFonts w:asciiTheme="majorHAnsi" w:hAnsiTheme="majorHAnsi" w:cstheme="majorHAnsi"/>
          <w:bCs/>
          <w:sz w:val="24"/>
          <w:szCs w:val="24"/>
        </w:rPr>
        <w:t xml:space="preserve"> </w:t>
      </w:r>
      <w:r w:rsidR="005C5538">
        <w:rPr>
          <w:rFonts w:asciiTheme="majorHAnsi" w:hAnsiTheme="majorHAnsi" w:cstheme="majorHAnsi"/>
          <w:bCs/>
          <w:sz w:val="24"/>
          <w:szCs w:val="24"/>
        </w:rPr>
        <w:t>modulį, kuris šiuo metu nėra pritaikytas dėl duomenų kokybės trūkumų.</w:t>
      </w:r>
    </w:p>
    <w:p w14:paraId="7E383CC2" w14:textId="513EBEF7" w:rsidR="005C5538" w:rsidRDefault="005C5538" w:rsidP="00F41098">
      <w:pPr>
        <w:pStyle w:val="Sraopastraipa"/>
        <w:numPr>
          <w:ilvl w:val="2"/>
          <w:numId w:val="6"/>
        </w:numPr>
        <w:ind w:left="1077"/>
        <w:rPr>
          <w:rFonts w:asciiTheme="majorHAnsi" w:hAnsiTheme="majorHAnsi" w:cstheme="majorHAnsi"/>
          <w:bCs/>
          <w:sz w:val="24"/>
          <w:szCs w:val="24"/>
        </w:rPr>
      </w:pPr>
      <w:r>
        <w:rPr>
          <w:rFonts w:asciiTheme="majorHAnsi" w:hAnsiTheme="majorHAnsi" w:cstheme="majorHAnsi"/>
          <w:bCs/>
          <w:sz w:val="24"/>
          <w:szCs w:val="24"/>
        </w:rPr>
        <w:t xml:space="preserve">Trimble NIS ir UTG </w:t>
      </w:r>
      <w:proofErr w:type="spellStart"/>
      <w:r>
        <w:rPr>
          <w:rFonts w:asciiTheme="majorHAnsi" w:hAnsiTheme="majorHAnsi" w:cstheme="majorHAnsi"/>
          <w:bCs/>
          <w:sz w:val="24"/>
          <w:szCs w:val="24"/>
        </w:rPr>
        <w:t>Tasks</w:t>
      </w:r>
      <w:proofErr w:type="spellEnd"/>
      <w:r>
        <w:rPr>
          <w:rFonts w:asciiTheme="majorHAnsi" w:hAnsiTheme="majorHAnsi" w:cstheme="majorHAnsi"/>
          <w:bCs/>
          <w:sz w:val="24"/>
          <w:szCs w:val="24"/>
        </w:rPr>
        <w:t xml:space="preserve"> modulis turi API funkcionalumą, kurio pagalba planuojama kurti sąsają su įmonės klientų ryšių valdymo sistema „CRM“, siekiant darbuotojams priskirti užduotis tiesiai iš CRM sistemos, perduoti per API į Trimble UTG aplinką, Trimble UTG aplinkoje atlikti užduotį naudojant išmanias formas ir siųsti atgal atsakymą į „CRM“.</w:t>
      </w:r>
    </w:p>
    <w:p w14:paraId="19F242BD" w14:textId="055380B7" w:rsidR="005C5538" w:rsidRDefault="005C5538" w:rsidP="00F41098">
      <w:pPr>
        <w:pStyle w:val="Sraopastraipa"/>
        <w:numPr>
          <w:ilvl w:val="2"/>
          <w:numId w:val="6"/>
        </w:numPr>
        <w:ind w:left="1077"/>
        <w:rPr>
          <w:rFonts w:asciiTheme="majorHAnsi" w:hAnsiTheme="majorHAnsi" w:cstheme="majorHAnsi"/>
          <w:bCs/>
          <w:sz w:val="24"/>
          <w:szCs w:val="24"/>
        </w:rPr>
      </w:pPr>
      <w:r>
        <w:rPr>
          <w:rFonts w:asciiTheme="majorHAnsi" w:hAnsiTheme="majorHAnsi" w:cstheme="majorHAnsi"/>
          <w:bCs/>
          <w:sz w:val="24"/>
          <w:szCs w:val="24"/>
        </w:rPr>
        <w:t xml:space="preserve">Trimble NIS sistema turi </w:t>
      </w:r>
      <w:proofErr w:type="spellStart"/>
      <w:r>
        <w:rPr>
          <w:rFonts w:asciiTheme="majorHAnsi" w:hAnsiTheme="majorHAnsi" w:cstheme="majorHAnsi"/>
          <w:bCs/>
          <w:sz w:val="24"/>
          <w:szCs w:val="24"/>
        </w:rPr>
        <w:t>testinę</w:t>
      </w:r>
      <w:proofErr w:type="spellEnd"/>
      <w:r>
        <w:rPr>
          <w:rFonts w:asciiTheme="majorHAnsi" w:hAnsiTheme="majorHAnsi" w:cstheme="majorHAnsi"/>
          <w:bCs/>
          <w:sz w:val="24"/>
          <w:szCs w:val="24"/>
        </w:rPr>
        <w:t xml:space="preserve"> ir produkcinę aplinką ir jai dedikuotas duomenų bazes.</w:t>
      </w:r>
    </w:p>
    <w:p w14:paraId="34067773" w14:textId="77777777" w:rsidR="00B62175" w:rsidRPr="00F41098" w:rsidRDefault="00B62175" w:rsidP="00C80FB6">
      <w:pPr>
        <w:numPr>
          <w:ilvl w:val="1"/>
          <w:numId w:val="6"/>
        </w:numPr>
        <w:spacing w:before="240" w:line="276" w:lineRule="auto"/>
        <w:contextualSpacing/>
        <w:rPr>
          <w:rFonts w:asciiTheme="majorHAnsi" w:hAnsiTheme="majorHAnsi" w:cstheme="majorHAnsi"/>
          <w:b/>
          <w:color w:val="000000" w:themeColor="text1"/>
          <w:sz w:val="24"/>
          <w:szCs w:val="24"/>
        </w:rPr>
      </w:pPr>
      <w:r w:rsidRPr="00F41098">
        <w:rPr>
          <w:rFonts w:asciiTheme="majorHAnsi" w:hAnsiTheme="majorHAnsi" w:cstheme="majorHAnsi"/>
          <w:b/>
          <w:color w:val="000000" w:themeColor="text1"/>
          <w:sz w:val="24"/>
          <w:szCs w:val="24"/>
        </w:rPr>
        <w:t xml:space="preserve">Bendrieji reikalavimai tiekėjui </w:t>
      </w:r>
    </w:p>
    <w:p w14:paraId="77213F15" w14:textId="77777777" w:rsidR="00B62175" w:rsidRPr="00F41098" w:rsidRDefault="00B62175" w:rsidP="00F41098">
      <w:pPr>
        <w:pStyle w:val="Sraopastraipa"/>
        <w:numPr>
          <w:ilvl w:val="2"/>
          <w:numId w:val="6"/>
        </w:numPr>
        <w:spacing w:before="240"/>
        <w:jc w:val="both"/>
        <w:rPr>
          <w:rFonts w:asciiTheme="majorHAnsi" w:hAnsiTheme="majorHAnsi" w:cstheme="majorHAnsi"/>
          <w:bCs/>
          <w:color w:val="000000" w:themeColor="text1"/>
          <w:sz w:val="24"/>
          <w:szCs w:val="24"/>
        </w:rPr>
      </w:pPr>
      <w:r w:rsidRPr="00F41098">
        <w:rPr>
          <w:rFonts w:asciiTheme="majorHAnsi" w:hAnsiTheme="majorHAnsi" w:cstheme="majorHAnsi"/>
          <w:bCs/>
          <w:color w:val="000000" w:themeColor="text1"/>
          <w:sz w:val="24"/>
          <w:szCs w:val="24"/>
        </w:rPr>
        <w:t>Teikiamos Paslaugos ir prekės turi atitikti Akcinės bendrovės „Klaipėdos vanduo“ minimalūs kibernetinio saugumo reikalavimai išorės šalims (www.vanduo.lt/standartai). Pasikeitus nurodytiems teisės norminiams aktams, be atskiro papildomo susitarimo šalys vadovaujasi prašymo pateikimo dieną ir darbų atlikimo metu galiojančiais teisės norminiais aktais.</w:t>
      </w:r>
    </w:p>
    <w:p w14:paraId="7DB6FD2D" w14:textId="56147E2A" w:rsidR="000302FB" w:rsidRPr="00F41098" w:rsidRDefault="00B62175" w:rsidP="00F41098">
      <w:pPr>
        <w:numPr>
          <w:ilvl w:val="2"/>
          <w:numId w:val="6"/>
        </w:numPr>
        <w:spacing w:before="240"/>
        <w:ind w:left="1077"/>
        <w:jc w:val="both"/>
        <w:rPr>
          <w:rFonts w:asciiTheme="majorHAnsi" w:hAnsiTheme="majorHAnsi" w:cstheme="majorHAnsi"/>
          <w:bCs/>
          <w:sz w:val="24"/>
          <w:szCs w:val="24"/>
        </w:rPr>
      </w:pPr>
      <w:r w:rsidRPr="00F41098">
        <w:rPr>
          <w:rFonts w:asciiTheme="majorHAnsi" w:hAnsiTheme="majorHAnsi" w:cstheme="majorHAnsi"/>
          <w:bCs/>
          <w:sz w:val="24"/>
          <w:szCs w:val="24"/>
        </w:rPr>
        <w:t>Tiekėjas tiekdamas Prekes,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4467F32A" w14:textId="7CECF24B" w:rsidR="00B62175" w:rsidRPr="00F41098" w:rsidRDefault="00B62175" w:rsidP="00C80FB6">
      <w:pPr>
        <w:numPr>
          <w:ilvl w:val="1"/>
          <w:numId w:val="6"/>
        </w:numPr>
        <w:spacing w:before="240" w:line="276" w:lineRule="auto"/>
        <w:contextualSpacing/>
        <w:rPr>
          <w:rFonts w:asciiTheme="majorHAnsi" w:hAnsiTheme="majorHAnsi" w:cstheme="majorHAnsi"/>
          <w:b/>
          <w:color w:val="000000" w:themeColor="text1"/>
          <w:sz w:val="24"/>
          <w:szCs w:val="24"/>
        </w:rPr>
      </w:pPr>
      <w:r w:rsidRPr="00F41098">
        <w:rPr>
          <w:rFonts w:asciiTheme="majorHAnsi" w:hAnsiTheme="majorHAnsi" w:cstheme="majorHAnsi"/>
          <w:b/>
          <w:color w:val="000000" w:themeColor="text1"/>
          <w:sz w:val="24"/>
          <w:szCs w:val="24"/>
        </w:rPr>
        <w:t xml:space="preserve">Reikalavimai </w:t>
      </w:r>
      <w:r w:rsidR="00820259" w:rsidRPr="00F41098">
        <w:rPr>
          <w:rFonts w:asciiTheme="majorHAnsi" w:hAnsiTheme="majorHAnsi" w:cstheme="majorHAnsi"/>
          <w:b/>
          <w:color w:val="000000" w:themeColor="text1"/>
          <w:sz w:val="24"/>
          <w:szCs w:val="24"/>
        </w:rPr>
        <w:t>įsigyjamoms licencijoms</w:t>
      </w:r>
    </w:p>
    <w:p w14:paraId="17D49CF2" w14:textId="77777777" w:rsidR="00DE5592" w:rsidRPr="00F41098" w:rsidRDefault="00DE5592" w:rsidP="00C80FB6">
      <w:pPr>
        <w:pStyle w:val="Sraopastraipa"/>
        <w:numPr>
          <w:ilvl w:val="2"/>
          <w:numId w:val="6"/>
        </w:numPr>
        <w:rPr>
          <w:rFonts w:asciiTheme="majorHAnsi" w:eastAsia="Times New Roman" w:hAnsiTheme="majorHAnsi" w:cstheme="majorHAnsi"/>
          <w:sz w:val="24"/>
          <w:szCs w:val="24"/>
        </w:rPr>
      </w:pPr>
      <w:r w:rsidRPr="00F41098">
        <w:rPr>
          <w:rFonts w:asciiTheme="majorHAnsi" w:eastAsia="Times New Roman" w:hAnsiTheme="majorHAnsi" w:cstheme="majorHAnsi"/>
          <w:sz w:val="24"/>
          <w:szCs w:val="24"/>
        </w:rPr>
        <w:t xml:space="preserve">Pateikiamos licencijos turi būti suderinamos su turima programa. </w:t>
      </w:r>
    </w:p>
    <w:p w14:paraId="3AB5CB5F" w14:textId="0B7FF950" w:rsidR="00DE5592" w:rsidRPr="00F41098" w:rsidRDefault="00DE5592" w:rsidP="004F474D">
      <w:pPr>
        <w:pStyle w:val="Sraopastraipa"/>
        <w:numPr>
          <w:ilvl w:val="3"/>
          <w:numId w:val="6"/>
        </w:numPr>
        <w:rPr>
          <w:rFonts w:asciiTheme="majorHAnsi" w:eastAsia="Times New Roman" w:hAnsiTheme="majorHAnsi" w:cstheme="majorHAnsi"/>
          <w:sz w:val="24"/>
          <w:szCs w:val="24"/>
        </w:rPr>
      </w:pPr>
      <w:r w:rsidRPr="00F41098">
        <w:rPr>
          <w:rFonts w:asciiTheme="majorHAnsi" w:eastAsia="Times New Roman" w:hAnsiTheme="majorHAnsi" w:cstheme="majorHAnsi"/>
          <w:sz w:val="24"/>
          <w:szCs w:val="24"/>
        </w:rPr>
        <w:t>Licencijų su palaikymo laikotarpiu  Pirkėjas turės galimybę gauti naujausią programos versiją su visomis tos versijos funkcijomis.</w:t>
      </w:r>
    </w:p>
    <w:p w14:paraId="4BB55C48" w14:textId="4935F588" w:rsidR="004F474D" w:rsidRPr="00F41098" w:rsidRDefault="004F474D" w:rsidP="004F474D">
      <w:pPr>
        <w:numPr>
          <w:ilvl w:val="1"/>
          <w:numId w:val="6"/>
        </w:numPr>
        <w:spacing w:before="240" w:line="276" w:lineRule="auto"/>
        <w:contextualSpacing/>
        <w:rPr>
          <w:rFonts w:asciiTheme="majorHAnsi" w:hAnsiTheme="majorHAnsi" w:cstheme="majorHAnsi"/>
          <w:b/>
          <w:color w:val="000000" w:themeColor="text1"/>
          <w:sz w:val="24"/>
          <w:szCs w:val="24"/>
        </w:rPr>
      </w:pPr>
      <w:r w:rsidRPr="00F41098">
        <w:rPr>
          <w:rFonts w:asciiTheme="majorHAnsi" w:hAnsiTheme="majorHAnsi" w:cstheme="majorHAnsi"/>
          <w:b/>
          <w:color w:val="000000" w:themeColor="text1"/>
          <w:sz w:val="24"/>
          <w:szCs w:val="24"/>
        </w:rPr>
        <w:t>Reikalavimai programinės įrangos atnaujinim</w:t>
      </w:r>
      <w:r w:rsidR="00B24B34">
        <w:rPr>
          <w:rFonts w:asciiTheme="majorHAnsi" w:hAnsiTheme="majorHAnsi" w:cstheme="majorHAnsi"/>
          <w:b/>
          <w:color w:val="000000" w:themeColor="text1"/>
          <w:sz w:val="24"/>
          <w:szCs w:val="24"/>
        </w:rPr>
        <w:t>ui</w:t>
      </w:r>
      <w:r w:rsidRPr="00F41098">
        <w:rPr>
          <w:rFonts w:asciiTheme="majorHAnsi" w:hAnsiTheme="majorHAnsi" w:cstheme="majorHAnsi"/>
          <w:b/>
          <w:color w:val="000000" w:themeColor="text1"/>
          <w:sz w:val="24"/>
          <w:szCs w:val="24"/>
        </w:rPr>
        <w:t xml:space="preserve"> </w:t>
      </w:r>
    </w:p>
    <w:p w14:paraId="5187663B" w14:textId="5D65A665" w:rsidR="008B05CD" w:rsidRPr="00F41098" w:rsidRDefault="008B05CD" w:rsidP="004F474D">
      <w:pPr>
        <w:pStyle w:val="Sraopastraipa"/>
        <w:numPr>
          <w:ilvl w:val="2"/>
          <w:numId w:val="6"/>
        </w:numPr>
        <w:rPr>
          <w:rFonts w:asciiTheme="majorHAnsi" w:eastAsia="Times New Roman" w:hAnsiTheme="majorHAnsi" w:cstheme="majorHAnsi"/>
          <w:iCs/>
          <w:sz w:val="24"/>
          <w:szCs w:val="24"/>
        </w:rPr>
      </w:pPr>
      <w:r w:rsidRPr="00F41098">
        <w:rPr>
          <w:rFonts w:asciiTheme="majorHAnsi" w:eastAsia="Times New Roman" w:hAnsiTheme="majorHAnsi" w:cstheme="majorHAnsi"/>
          <w:iCs/>
          <w:sz w:val="24"/>
          <w:szCs w:val="24"/>
        </w:rPr>
        <w:lastRenderedPageBreak/>
        <w:t>Atnaujinimas atliekama</w:t>
      </w:r>
      <w:r w:rsidR="00716B41">
        <w:rPr>
          <w:rFonts w:asciiTheme="majorHAnsi" w:eastAsia="Times New Roman" w:hAnsiTheme="majorHAnsi" w:cstheme="majorHAnsi"/>
          <w:iCs/>
          <w:sz w:val="24"/>
          <w:szCs w:val="24"/>
        </w:rPr>
        <w:t>s</w:t>
      </w:r>
      <w:r w:rsidRPr="00F41098">
        <w:rPr>
          <w:rFonts w:asciiTheme="majorHAnsi" w:eastAsia="Times New Roman" w:hAnsiTheme="majorHAnsi" w:cstheme="majorHAnsi"/>
          <w:iCs/>
          <w:sz w:val="24"/>
          <w:szCs w:val="24"/>
        </w:rPr>
        <w:t xml:space="preserve"> pagal poreikį ir Pirkėjo užsakymą. Programos atnaujinimas turi būti atnaujinat iki tuo metu aktualios programos versijos ir turi būti atlikti visų</w:t>
      </w:r>
      <w:r w:rsidR="00716B41">
        <w:rPr>
          <w:rFonts w:asciiTheme="majorHAnsi" w:eastAsia="Times New Roman" w:hAnsiTheme="majorHAnsi" w:cstheme="majorHAnsi"/>
          <w:iCs/>
          <w:sz w:val="24"/>
          <w:szCs w:val="24"/>
        </w:rPr>
        <w:t xml:space="preserve"> </w:t>
      </w:r>
      <w:r w:rsidRPr="00F41098">
        <w:rPr>
          <w:rFonts w:asciiTheme="majorHAnsi" w:eastAsia="Times New Roman" w:hAnsiTheme="majorHAnsi" w:cstheme="majorHAnsi"/>
          <w:iCs/>
          <w:sz w:val="24"/>
          <w:szCs w:val="24"/>
        </w:rPr>
        <w:t>Programos modulių atnaujinimai.</w:t>
      </w:r>
    </w:p>
    <w:p w14:paraId="3BF6CDD5" w14:textId="77777777" w:rsidR="007338C7" w:rsidRDefault="007338C7" w:rsidP="004F474D">
      <w:pPr>
        <w:pStyle w:val="Sraopastraipa"/>
        <w:numPr>
          <w:ilvl w:val="2"/>
          <w:numId w:val="6"/>
        </w:numPr>
        <w:rPr>
          <w:rFonts w:asciiTheme="majorHAnsi" w:eastAsia="Times New Roman" w:hAnsiTheme="majorHAnsi" w:cstheme="majorHAnsi"/>
          <w:iCs/>
          <w:sz w:val="24"/>
          <w:szCs w:val="24"/>
        </w:rPr>
      </w:pPr>
      <w:r w:rsidRPr="007338C7">
        <w:rPr>
          <w:rFonts w:asciiTheme="majorHAnsi" w:eastAsia="Times New Roman" w:hAnsiTheme="majorHAnsi" w:cstheme="majorHAnsi"/>
          <w:iCs/>
          <w:sz w:val="24"/>
          <w:szCs w:val="24"/>
        </w:rPr>
        <w:t xml:space="preserve">Programos versijų atnaujinimai turi būti įgyvendinami atskirai </w:t>
      </w:r>
      <w:proofErr w:type="spellStart"/>
      <w:r w:rsidRPr="007338C7">
        <w:rPr>
          <w:rFonts w:asciiTheme="majorHAnsi" w:eastAsia="Times New Roman" w:hAnsiTheme="majorHAnsi" w:cstheme="majorHAnsi"/>
          <w:iCs/>
          <w:sz w:val="24"/>
          <w:szCs w:val="24"/>
        </w:rPr>
        <w:t>testinėje</w:t>
      </w:r>
      <w:proofErr w:type="spellEnd"/>
      <w:r w:rsidRPr="007338C7">
        <w:rPr>
          <w:rFonts w:asciiTheme="majorHAnsi" w:eastAsia="Times New Roman" w:hAnsiTheme="majorHAnsi" w:cstheme="majorHAnsi"/>
          <w:iCs/>
          <w:sz w:val="24"/>
          <w:szCs w:val="24"/>
        </w:rPr>
        <w:t xml:space="preserve"> ir produkcinėje aplinkose, o produkcinė Programos versija gali būti atnaujinama tik sėkmingai ištestavus ir patvirtinus </w:t>
      </w:r>
      <w:proofErr w:type="spellStart"/>
      <w:r w:rsidRPr="007338C7">
        <w:rPr>
          <w:rFonts w:asciiTheme="majorHAnsi" w:eastAsia="Times New Roman" w:hAnsiTheme="majorHAnsi" w:cstheme="majorHAnsi"/>
          <w:iCs/>
          <w:sz w:val="24"/>
          <w:szCs w:val="24"/>
        </w:rPr>
        <w:t>testinėje</w:t>
      </w:r>
      <w:proofErr w:type="spellEnd"/>
      <w:r w:rsidRPr="007338C7">
        <w:rPr>
          <w:rFonts w:asciiTheme="majorHAnsi" w:eastAsia="Times New Roman" w:hAnsiTheme="majorHAnsi" w:cstheme="majorHAnsi"/>
          <w:iCs/>
          <w:sz w:val="24"/>
          <w:szCs w:val="24"/>
        </w:rPr>
        <w:t xml:space="preserve"> aplinkoje.</w:t>
      </w:r>
    </w:p>
    <w:p w14:paraId="17B09CA3" w14:textId="04513F52" w:rsidR="008B05CD" w:rsidRPr="00F41098" w:rsidRDefault="008B05CD" w:rsidP="004F474D">
      <w:pPr>
        <w:pStyle w:val="Sraopastraipa"/>
        <w:numPr>
          <w:ilvl w:val="2"/>
          <w:numId w:val="6"/>
        </w:numPr>
        <w:rPr>
          <w:rFonts w:asciiTheme="majorHAnsi" w:eastAsia="Times New Roman" w:hAnsiTheme="majorHAnsi" w:cstheme="majorHAnsi"/>
          <w:iCs/>
          <w:sz w:val="24"/>
          <w:szCs w:val="24"/>
        </w:rPr>
      </w:pPr>
      <w:r w:rsidRPr="00F41098">
        <w:rPr>
          <w:rFonts w:asciiTheme="majorHAnsi" w:eastAsia="Times New Roman" w:hAnsiTheme="majorHAnsi" w:cstheme="majorHAnsi"/>
          <w:iCs/>
          <w:sz w:val="24"/>
          <w:szCs w:val="24"/>
        </w:rPr>
        <w:t xml:space="preserve">Atnaujinant programą turi būti perkeltas visas turimas funkcionalumas arba realizuoti lygiaverčiai sprendimai. </w:t>
      </w:r>
    </w:p>
    <w:p w14:paraId="143B3B71" w14:textId="649E0F89" w:rsidR="00903937" w:rsidRPr="00F41098" w:rsidRDefault="008B05CD" w:rsidP="004F2FDE">
      <w:pPr>
        <w:pStyle w:val="Sraopastraipa"/>
        <w:numPr>
          <w:ilvl w:val="2"/>
          <w:numId w:val="6"/>
        </w:numPr>
        <w:ind w:left="1077"/>
        <w:contextualSpacing w:val="0"/>
        <w:rPr>
          <w:rFonts w:asciiTheme="majorHAnsi" w:eastAsia="Times New Roman" w:hAnsiTheme="majorHAnsi" w:cstheme="majorHAnsi"/>
          <w:iCs/>
          <w:sz w:val="24"/>
          <w:szCs w:val="24"/>
        </w:rPr>
      </w:pPr>
      <w:r w:rsidRPr="00F41098">
        <w:rPr>
          <w:rFonts w:asciiTheme="majorHAnsi" w:eastAsia="Times New Roman" w:hAnsiTheme="majorHAnsi" w:cstheme="majorHAnsi"/>
          <w:iCs/>
          <w:sz w:val="24"/>
          <w:szCs w:val="24"/>
        </w:rPr>
        <w:t>Programinės įrangos atnaujinimus atlieka Tiekėjas, tik tuomet kai su Pirkėju suderina diegimo laiką, trukmę ir turinį (Tiekėjas pateikia trumpą aprašymą, kokios funkcijos naujinamos ar klaidos taisomos, aprašymas gali būti teikiama pagalbos sistemos priemonėmis).</w:t>
      </w:r>
    </w:p>
    <w:p w14:paraId="7857D825" w14:textId="772C86DE" w:rsidR="00716B41" w:rsidRDefault="008B05CD" w:rsidP="00716B41">
      <w:pPr>
        <w:pStyle w:val="Sraopastraipa"/>
        <w:keepNext/>
        <w:keepLines/>
        <w:numPr>
          <w:ilvl w:val="1"/>
          <w:numId w:val="6"/>
        </w:numPr>
        <w:tabs>
          <w:tab w:val="left" w:pos="284"/>
        </w:tabs>
        <w:spacing w:line="240" w:lineRule="auto"/>
        <w:ind w:left="714" w:hanging="357"/>
        <w:jc w:val="both"/>
        <w:outlineLvl w:val="2"/>
        <w:rPr>
          <w:rFonts w:asciiTheme="majorHAnsi" w:eastAsia="Times New Roman" w:hAnsiTheme="majorHAnsi" w:cstheme="majorHAnsi"/>
          <w:b/>
          <w:bCs/>
          <w:sz w:val="24"/>
          <w:szCs w:val="24"/>
        </w:rPr>
      </w:pPr>
      <w:r w:rsidRPr="00F41098">
        <w:rPr>
          <w:rFonts w:asciiTheme="majorHAnsi" w:eastAsia="Times New Roman" w:hAnsiTheme="majorHAnsi" w:cstheme="majorHAnsi"/>
          <w:b/>
          <w:bCs/>
          <w:sz w:val="24"/>
          <w:szCs w:val="24"/>
        </w:rPr>
        <w:t>Reikalavimai programos palaikymo ir aptarnavim</w:t>
      </w:r>
      <w:r w:rsidR="00B24B34">
        <w:rPr>
          <w:rFonts w:asciiTheme="majorHAnsi" w:eastAsia="Times New Roman" w:hAnsiTheme="majorHAnsi" w:cstheme="majorHAnsi"/>
          <w:b/>
          <w:bCs/>
          <w:sz w:val="24"/>
          <w:szCs w:val="24"/>
        </w:rPr>
        <w:t>ui</w:t>
      </w:r>
    </w:p>
    <w:p w14:paraId="3036EB3A" w14:textId="77777777" w:rsidR="00716B41" w:rsidRDefault="00716B41" w:rsidP="00716B41">
      <w:pPr>
        <w:pStyle w:val="Sraopastraipa"/>
        <w:keepNext/>
        <w:keepLines/>
        <w:tabs>
          <w:tab w:val="left" w:pos="284"/>
        </w:tabs>
        <w:spacing w:line="240" w:lineRule="auto"/>
        <w:ind w:left="714"/>
        <w:jc w:val="both"/>
        <w:outlineLvl w:val="2"/>
        <w:rPr>
          <w:rFonts w:asciiTheme="majorHAnsi" w:eastAsia="Times New Roman" w:hAnsiTheme="majorHAnsi" w:cstheme="majorHAnsi"/>
          <w:b/>
          <w:bCs/>
          <w:sz w:val="24"/>
          <w:szCs w:val="24"/>
        </w:rPr>
      </w:pPr>
    </w:p>
    <w:p w14:paraId="2437E6B5" w14:textId="77777777" w:rsidR="00716B41" w:rsidRPr="00716B41" w:rsidRDefault="00716B41" w:rsidP="00716B41">
      <w:pPr>
        <w:pStyle w:val="Sraopastraipa"/>
        <w:keepNext/>
        <w:keepLines/>
        <w:numPr>
          <w:ilvl w:val="2"/>
          <w:numId w:val="6"/>
        </w:numPr>
        <w:tabs>
          <w:tab w:val="left" w:pos="284"/>
        </w:tabs>
        <w:spacing w:line="240" w:lineRule="auto"/>
        <w:jc w:val="both"/>
        <w:outlineLvl w:val="2"/>
        <w:rPr>
          <w:rFonts w:asciiTheme="majorHAnsi" w:eastAsia="Times New Roman" w:hAnsiTheme="majorHAnsi" w:cstheme="majorHAnsi"/>
          <w:b/>
          <w:bCs/>
          <w:sz w:val="24"/>
          <w:szCs w:val="24"/>
        </w:rPr>
      </w:pPr>
      <w:r w:rsidRPr="00716B41">
        <w:rPr>
          <w:rFonts w:asciiTheme="majorHAnsi" w:eastAsia="Times New Roman" w:hAnsiTheme="majorHAnsi" w:cstheme="majorHAnsi"/>
          <w:iCs/>
          <w:sz w:val="24"/>
          <w:szCs w:val="24"/>
        </w:rPr>
        <w:t>Sistemos prieinamumas turi būti ne mažesnis kaip 95 (devyniasdešimt penki) proc. sistemos palaikymo laiko.</w:t>
      </w:r>
    </w:p>
    <w:p w14:paraId="74459E68" w14:textId="696D613A" w:rsidR="00716B41" w:rsidRPr="00716B41" w:rsidRDefault="00716B41" w:rsidP="00716B41">
      <w:pPr>
        <w:pStyle w:val="Sraopastraipa"/>
        <w:keepNext/>
        <w:keepLines/>
        <w:numPr>
          <w:ilvl w:val="2"/>
          <w:numId w:val="6"/>
        </w:numPr>
        <w:tabs>
          <w:tab w:val="left" w:pos="284"/>
        </w:tabs>
        <w:spacing w:line="240" w:lineRule="auto"/>
        <w:jc w:val="both"/>
        <w:outlineLvl w:val="2"/>
        <w:rPr>
          <w:rFonts w:asciiTheme="majorHAnsi" w:eastAsia="Times New Roman" w:hAnsiTheme="majorHAnsi" w:cstheme="majorHAnsi"/>
          <w:b/>
          <w:bCs/>
          <w:sz w:val="24"/>
          <w:szCs w:val="24"/>
        </w:rPr>
      </w:pPr>
      <w:r w:rsidRPr="00716B41">
        <w:rPr>
          <w:rFonts w:asciiTheme="majorHAnsi" w:eastAsia="Times New Roman" w:hAnsiTheme="majorHAnsi" w:cstheme="majorHAnsi"/>
          <w:sz w:val="24"/>
          <w:szCs w:val="24"/>
        </w:rPr>
        <w:t>Sistemos prieinamumo skaičiavimo formulė:</w:t>
      </w:r>
    </w:p>
    <w:p w14:paraId="2DDAEEF3" w14:textId="77777777" w:rsidR="00716B41" w:rsidRPr="00716B41" w:rsidRDefault="00716B41" w:rsidP="00716B41">
      <w:pPr>
        <w:tabs>
          <w:tab w:val="left" w:pos="284"/>
        </w:tabs>
        <w:ind w:left="720"/>
        <w:contextualSpacing/>
        <w:jc w:val="both"/>
        <w:rPr>
          <w:rFonts w:asciiTheme="majorHAnsi" w:eastAsia="Times New Roman" w:hAnsiTheme="majorHAnsi" w:cstheme="majorHAnsi"/>
          <w:bCs/>
          <w:sz w:val="24"/>
          <w:szCs w:val="24"/>
        </w:rPr>
      </w:pPr>
      <w:r w:rsidRPr="00716B41">
        <w:rPr>
          <w:rFonts w:asciiTheme="majorHAnsi" w:eastAsia="Times New Roman" w:hAnsiTheme="majorHAnsi" w:cstheme="majorHAnsi"/>
          <w:noProof/>
          <w:sz w:val="24"/>
          <w:szCs w:val="24"/>
          <w:lang w:eastAsia="lt-LT"/>
        </w:rPr>
        <w:drawing>
          <wp:inline distT="0" distB="0" distL="0" distR="0" wp14:anchorId="54BE4E05" wp14:editId="23C3F234">
            <wp:extent cx="1936750" cy="374650"/>
            <wp:effectExtent l="0" t="0" r="0" b="6350"/>
            <wp:docPr id="6017592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36750" cy="374650"/>
                    </a:xfrm>
                    <a:prstGeom prst="rect">
                      <a:avLst/>
                    </a:prstGeom>
                    <a:noFill/>
                    <a:ln>
                      <a:noFill/>
                    </a:ln>
                  </pic:spPr>
                </pic:pic>
              </a:graphicData>
            </a:graphic>
          </wp:inline>
        </w:drawing>
      </w:r>
    </w:p>
    <w:p w14:paraId="430D9ACC" w14:textId="77777777" w:rsidR="00716B41" w:rsidRPr="00716B41" w:rsidRDefault="00716B41" w:rsidP="00716B41">
      <w:pPr>
        <w:tabs>
          <w:tab w:val="left" w:pos="284"/>
          <w:tab w:val="left" w:pos="426"/>
        </w:tabs>
        <w:spacing w:after="0" w:line="240" w:lineRule="auto"/>
        <w:jc w:val="both"/>
        <w:rPr>
          <w:rFonts w:asciiTheme="majorHAnsi" w:hAnsiTheme="majorHAnsi" w:cstheme="majorHAnsi"/>
          <w:sz w:val="24"/>
          <w:szCs w:val="24"/>
        </w:rPr>
      </w:pPr>
      <w:r w:rsidRPr="00716B41">
        <w:rPr>
          <w:rFonts w:asciiTheme="majorHAnsi" w:hAnsiTheme="majorHAnsi" w:cstheme="majorHAnsi"/>
          <w:sz w:val="24"/>
          <w:szCs w:val="24"/>
        </w:rPr>
        <w:t>AST (</w:t>
      </w:r>
      <w:proofErr w:type="spellStart"/>
      <w:r w:rsidRPr="00716B41">
        <w:rPr>
          <w:rFonts w:asciiTheme="majorHAnsi" w:hAnsiTheme="majorHAnsi" w:cstheme="majorHAnsi"/>
          <w:sz w:val="24"/>
          <w:szCs w:val="24"/>
        </w:rPr>
        <w:t>Available</w:t>
      </w:r>
      <w:proofErr w:type="spellEnd"/>
      <w:r w:rsidRPr="00716B41">
        <w:rPr>
          <w:rFonts w:asciiTheme="majorHAnsi" w:hAnsiTheme="majorHAnsi" w:cstheme="majorHAnsi"/>
          <w:sz w:val="24"/>
          <w:szCs w:val="24"/>
        </w:rPr>
        <w:t xml:space="preserve"> </w:t>
      </w:r>
      <w:proofErr w:type="spellStart"/>
      <w:r w:rsidRPr="00716B41">
        <w:rPr>
          <w:rFonts w:asciiTheme="majorHAnsi" w:hAnsiTheme="majorHAnsi" w:cstheme="majorHAnsi"/>
          <w:sz w:val="24"/>
          <w:szCs w:val="24"/>
        </w:rPr>
        <w:t>system</w:t>
      </w:r>
      <w:proofErr w:type="spellEnd"/>
      <w:r w:rsidRPr="00716B41">
        <w:rPr>
          <w:rFonts w:asciiTheme="majorHAnsi" w:hAnsiTheme="majorHAnsi" w:cstheme="majorHAnsi"/>
          <w:sz w:val="24"/>
          <w:szCs w:val="24"/>
        </w:rPr>
        <w:t xml:space="preserve"> </w:t>
      </w:r>
      <w:proofErr w:type="spellStart"/>
      <w:r w:rsidRPr="00716B41">
        <w:rPr>
          <w:rFonts w:asciiTheme="majorHAnsi" w:hAnsiTheme="majorHAnsi" w:cstheme="majorHAnsi"/>
          <w:sz w:val="24"/>
          <w:szCs w:val="24"/>
        </w:rPr>
        <w:t>time</w:t>
      </w:r>
      <w:proofErr w:type="spellEnd"/>
      <w:r w:rsidRPr="00716B41">
        <w:rPr>
          <w:rFonts w:asciiTheme="majorHAnsi" w:hAnsiTheme="majorHAnsi" w:cstheme="majorHAnsi"/>
          <w:sz w:val="24"/>
          <w:szCs w:val="24"/>
        </w:rPr>
        <w:t>) – sistemos palaikymo laikas. DT (</w:t>
      </w:r>
      <w:proofErr w:type="spellStart"/>
      <w:r w:rsidRPr="00716B41">
        <w:rPr>
          <w:rFonts w:asciiTheme="majorHAnsi" w:hAnsiTheme="majorHAnsi" w:cstheme="majorHAnsi"/>
          <w:sz w:val="24"/>
          <w:szCs w:val="24"/>
        </w:rPr>
        <w:t>Down</w:t>
      </w:r>
      <w:proofErr w:type="spellEnd"/>
      <w:r w:rsidRPr="00716B41">
        <w:rPr>
          <w:rFonts w:asciiTheme="majorHAnsi" w:hAnsiTheme="majorHAnsi" w:cstheme="majorHAnsi"/>
          <w:sz w:val="24"/>
          <w:szCs w:val="24"/>
        </w:rPr>
        <w:t xml:space="preserve"> </w:t>
      </w:r>
      <w:proofErr w:type="spellStart"/>
      <w:r w:rsidRPr="00716B41">
        <w:rPr>
          <w:rFonts w:asciiTheme="majorHAnsi" w:hAnsiTheme="majorHAnsi" w:cstheme="majorHAnsi"/>
          <w:sz w:val="24"/>
          <w:szCs w:val="24"/>
        </w:rPr>
        <w:t>time</w:t>
      </w:r>
      <w:proofErr w:type="spellEnd"/>
      <w:r w:rsidRPr="00716B41">
        <w:rPr>
          <w:rFonts w:asciiTheme="majorHAnsi" w:hAnsiTheme="majorHAnsi" w:cstheme="majorHAnsi"/>
          <w:sz w:val="24"/>
          <w:szCs w:val="24"/>
        </w:rPr>
        <w:t>) – faktinis sistemos neveikimo laikas.</w:t>
      </w:r>
    </w:p>
    <w:p w14:paraId="29F4DE17" w14:textId="77777777" w:rsidR="00716B41" w:rsidRPr="00716B41" w:rsidRDefault="00716B41" w:rsidP="00716B41">
      <w:pPr>
        <w:tabs>
          <w:tab w:val="left" w:pos="284"/>
          <w:tab w:val="left" w:pos="426"/>
        </w:tabs>
        <w:spacing w:after="0" w:line="240" w:lineRule="auto"/>
        <w:jc w:val="both"/>
        <w:rPr>
          <w:rFonts w:asciiTheme="majorHAnsi" w:hAnsiTheme="majorHAnsi" w:cstheme="majorHAnsi"/>
          <w:sz w:val="24"/>
          <w:szCs w:val="24"/>
        </w:rPr>
      </w:pPr>
    </w:p>
    <w:p w14:paraId="36BAAFA8" w14:textId="77777777" w:rsidR="006E7098" w:rsidRDefault="00716B41" w:rsidP="006E7098">
      <w:pPr>
        <w:tabs>
          <w:tab w:val="left" w:pos="284"/>
          <w:tab w:val="left" w:pos="426"/>
        </w:tabs>
        <w:spacing w:after="0" w:line="240" w:lineRule="auto"/>
        <w:jc w:val="both"/>
        <w:rPr>
          <w:rFonts w:asciiTheme="majorHAnsi" w:hAnsiTheme="majorHAnsi" w:cstheme="majorHAnsi"/>
          <w:sz w:val="24"/>
          <w:szCs w:val="24"/>
        </w:rPr>
      </w:pPr>
      <w:r w:rsidRPr="00716B41">
        <w:rPr>
          <w:rFonts w:asciiTheme="majorHAnsi" w:hAnsiTheme="majorHAnsi" w:cstheme="majorHAnsi"/>
          <w:sz w:val="24"/>
          <w:szCs w:val="24"/>
        </w:rPr>
        <w:t xml:space="preserve">Sistemos palaikymo laikas (AST) laikomas nuo 7:30 val. iki 16:30 val., </w:t>
      </w:r>
      <w:proofErr w:type="spellStart"/>
      <w:r w:rsidRPr="00716B41">
        <w:rPr>
          <w:rFonts w:asciiTheme="majorHAnsi" w:hAnsiTheme="majorHAnsi" w:cstheme="majorHAnsi"/>
          <w:sz w:val="24"/>
          <w:szCs w:val="24"/>
        </w:rPr>
        <w:t>t.y</w:t>
      </w:r>
      <w:proofErr w:type="spellEnd"/>
      <w:r w:rsidRPr="00716B41">
        <w:rPr>
          <w:rFonts w:asciiTheme="majorHAnsi" w:hAnsiTheme="majorHAnsi" w:cstheme="majorHAnsi"/>
          <w:sz w:val="24"/>
          <w:szCs w:val="24"/>
        </w:rPr>
        <w:t>. 9 val. per darbo dieną, išskyrus Lietuvos Respublikos šventines dienas. (AST) vertinamas mėnesiniu pagrindu.</w:t>
      </w:r>
    </w:p>
    <w:p w14:paraId="7B130163" w14:textId="77777777" w:rsidR="006E7098" w:rsidRDefault="006E7098" w:rsidP="006E7098">
      <w:pPr>
        <w:tabs>
          <w:tab w:val="left" w:pos="284"/>
          <w:tab w:val="left" w:pos="426"/>
        </w:tabs>
        <w:spacing w:after="0" w:line="240" w:lineRule="auto"/>
        <w:jc w:val="both"/>
        <w:rPr>
          <w:rFonts w:asciiTheme="majorHAnsi" w:hAnsiTheme="majorHAnsi" w:cstheme="majorHAnsi"/>
          <w:sz w:val="24"/>
          <w:szCs w:val="24"/>
        </w:rPr>
      </w:pPr>
    </w:p>
    <w:p w14:paraId="016CEE23" w14:textId="393484B5" w:rsidR="00716B41" w:rsidRPr="006E7098" w:rsidRDefault="00716B41" w:rsidP="006E7098">
      <w:pPr>
        <w:pStyle w:val="Sraopastraipa"/>
        <w:numPr>
          <w:ilvl w:val="2"/>
          <w:numId w:val="6"/>
        </w:numPr>
        <w:tabs>
          <w:tab w:val="left" w:pos="284"/>
          <w:tab w:val="left" w:pos="426"/>
        </w:tabs>
        <w:spacing w:after="0" w:line="240" w:lineRule="auto"/>
        <w:jc w:val="both"/>
        <w:rPr>
          <w:rFonts w:asciiTheme="majorHAnsi" w:hAnsiTheme="majorHAnsi" w:cstheme="majorHAnsi"/>
          <w:sz w:val="24"/>
          <w:szCs w:val="24"/>
        </w:rPr>
      </w:pPr>
      <w:r w:rsidRPr="006E7098">
        <w:rPr>
          <w:rFonts w:asciiTheme="majorHAnsi" w:hAnsiTheme="majorHAnsi" w:cstheme="majorHAnsi"/>
          <w:sz w:val="24"/>
          <w:szCs w:val="24"/>
        </w:rPr>
        <w:t>Sistema laikoma neveikianti, jeigu defekto lygis yra aukštas arba kritinis.</w:t>
      </w:r>
    </w:p>
    <w:p w14:paraId="4AF85981" w14:textId="069A5BC4" w:rsidR="00716B41" w:rsidRPr="00716B41" w:rsidRDefault="00716B41" w:rsidP="006E7098">
      <w:pPr>
        <w:pStyle w:val="Sraopastraipa"/>
        <w:numPr>
          <w:ilvl w:val="2"/>
          <w:numId w:val="6"/>
        </w:numPr>
        <w:tabs>
          <w:tab w:val="left" w:pos="284"/>
          <w:tab w:val="left" w:pos="426"/>
        </w:tabs>
        <w:spacing w:after="0" w:line="240" w:lineRule="auto"/>
        <w:jc w:val="both"/>
        <w:rPr>
          <w:rFonts w:asciiTheme="majorHAnsi" w:hAnsiTheme="majorHAnsi" w:cstheme="majorHAnsi"/>
          <w:sz w:val="24"/>
          <w:szCs w:val="24"/>
        </w:rPr>
      </w:pPr>
      <w:r w:rsidRPr="00716B41">
        <w:rPr>
          <w:rFonts w:asciiTheme="majorHAnsi" w:hAnsiTheme="majorHAnsi" w:cstheme="majorHAnsi"/>
          <w:sz w:val="24"/>
          <w:szCs w:val="24"/>
        </w:rPr>
        <w:t xml:space="preserve">Visi Sistemos veikimo sutrikimai, t. y. incidentai, klasifikuojami taip: </w:t>
      </w:r>
    </w:p>
    <w:p w14:paraId="348E8AD3" w14:textId="77777777" w:rsidR="00716B41" w:rsidRPr="00716B41" w:rsidRDefault="00716B41" w:rsidP="006E7098">
      <w:pPr>
        <w:pStyle w:val="Sraopastraipa"/>
        <w:numPr>
          <w:ilvl w:val="3"/>
          <w:numId w:val="6"/>
        </w:numPr>
        <w:tabs>
          <w:tab w:val="left" w:pos="284"/>
          <w:tab w:val="left" w:pos="426"/>
        </w:tabs>
        <w:spacing w:after="0" w:line="240" w:lineRule="auto"/>
        <w:jc w:val="both"/>
        <w:rPr>
          <w:rFonts w:asciiTheme="majorHAnsi" w:hAnsiTheme="majorHAnsi" w:cstheme="majorHAnsi"/>
          <w:sz w:val="24"/>
          <w:szCs w:val="24"/>
        </w:rPr>
      </w:pPr>
      <w:r w:rsidRPr="00716B41">
        <w:rPr>
          <w:rFonts w:asciiTheme="majorHAnsi" w:hAnsiTheme="majorHAnsi" w:cstheme="majorHAnsi"/>
          <w:sz w:val="24"/>
          <w:szCs w:val="24"/>
        </w:rPr>
        <w:t xml:space="preserve">Kritinis, Aukšto lygio defektas – Sistema neveikia, nepasiekiama, nekorektiškai veikia esminė sistemos logika, duomenų praradimas, esminiai greitaveikos sutrikimai, saugumo spragos; </w:t>
      </w:r>
    </w:p>
    <w:p w14:paraId="5B70813D" w14:textId="77777777" w:rsidR="00716B41" w:rsidRPr="00716B41" w:rsidRDefault="00716B41" w:rsidP="006E7098">
      <w:pPr>
        <w:pStyle w:val="Sraopastraipa"/>
        <w:numPr>
          <w:ilvl w:val="3"/>
          <w:numId w:val="6"/>
        </w:numPr>
        <w:tabs>
          <w:tab w:val="left" w:pos="284"/>
          <w:tab w:val="left" w:pos="426"/>
        </w:tabs>
        <w:spacing w:after="0" w:line="240" w:lineRule="auto"/>
        <w:jc w:val="both"/>
        <w:rPr>
          <w:rFonts w:asciiTheme="majorHAnsi" w:hAnsiTheme="majorHAnsi" w:cstheme="majorHAnsi"/>
          <w:sz w:val="24"/>
          <w:szCs w:val="24"/>
        </w:rPr>
      </w:pPr>
      <w:r w:rsidRPr="00716B41">
        <w:rPr>
          <w:rFonts w:asciiTheme="majorHAnsi" w:hAnsiTheme="majorHAnsi" w:cstheme="majorHAnsi"/>
          <w:sz w:val="24"/>
          <w:szCs w:val="24"/>
        </w:rPr>
        <w:t xml:space="preserve">Vidutinio lygio defektas – Sistema (ar dažniausiai naudojama jos dalis / funkcija) veikia nestabiliai, pvz., rodomi klaidos pranešimai, reikalaujantys pakartotinio prisijungimo prie Sistemos; neteisingai atliekamos dažniausiai naudojamos operacijos; neteisingai išsaugomi duomenys; nepriimami / neperduodami duomenys (jų dalis) kitoms informacinėms sistemoms; ir kiti panašūs atvejai; </w:t>
      </w:r>
    </w:p>
    <w:p w14:paraId="76CE6578" w14:textId="5427F8B8" w:rsidR="008E4723" w:rsidRPr="008E4723" w:rsidRDefault="00716B41" w:rsidP="008E4723">
      <w:pPr>
        <w:pStyle w:val="Sraopastraipa"/>
        <w:numPr>
          <w:ilvl w:val="2"/>
          <w:numId w:val="6"/>
        </w:numPr>
        <w:tabs>
          <w:tab w:val="left" w:pos="284"/>
          <w:tab w:val="left" w:pos="426"/>
        </w:tabs>
        <w:spacing w:after="0" w:line="240" w:lineRule="auto"/>
        <w:jc w:val="both"/>
        <w:rPr>
          <w:rFonts w:asciiTheme="majorHAnsi" w:hAnsiTheme="majorHAnsi" w:cstheme="majorHAnsi"/>
          <w:sz w:val="24"/>
          <w:szCs w:val="24"/>
        </w:rPr>
      </w:pPr>
      <w:r w:rsidRPr="00716B41">
        <w:rPr>
          <w:rFonts w:asciiTheme="majorHAnsi" w:hAnsiTheme="majorHAnsi" w:cstheme="majorHAnsi"/>
          <w:sz w:val="24"/>
          <w:szCs w:val="24"/>
        </w:rPr>
        <w:t>Žemo lygio defektas – nedidelės klaidos, neapribojančios funkcionalumo ir darbo našumo, negadinančios ir nepateikiančios klaidingų duomenų.</w:t>
      </w:r>
    </w:p>
    <w:p w14:paraId="0B942AAC" w14:textId="77777777" w:rsidR="008E4723" w:rsidRPr="00716B41" w:rsidRDefault="008E4723" w:rsidP="006E7098">
      <w:pPr>
        <w:pStyle w:val="Sraopastraipa"/>
        <w:tabs>
          <w:tab w:val="left" w:pos="284"/>
          <w:tab w:val="left" w:pos="426"/>
        </w:tabs>
        <w:spacing w:after="0" w:line="240" w:lineRule="auto"/>
        <w:ind w:left="1080"/>
        <w:jc w:val="both"/>
        <w:rPr>
          <w:rFonts w:asciiTheme="majorHAnsi" w:hAnsiTheme="majorHAnsi" w:cstheme="majorHAnsi"/>
          <w:sz w:val="24"/>
          <w:szCs w:val="24"/>
        </w:rPr>
      </w:pPr>
    </w:p>
    <w:p w14:paraId="529D7AA6" w14:textId="77777777" w:rsidR="00716B41" w:rsidRPr="006E7098" w:rsidRDefault="00716B41" w:rsidP="006E7098">
      <w:pPr>
        <w:pStyle w:val="Sraopastraipa"/>
        <w:numPr>
          <w:ilvl w:val="2"/>
          <w:numId w:val="6"/>
        </w:numPr>
        <w:tabs>
          <w:tab w:val="left" w:pos="284"/>
          <w:tab w:val="left" w:pos="426"/>
        </w:tabs>
        <w:spacing w:after="0" w:line="240" w:lineRule="auto"/>
        <w:jc w:val="both"/>
        <w:rPr>
          <w:rFonts w:ascii="Calibri Light" w:hAnsi="Calibri Light" w:cs="Calibri Light"/>
          <w:b/>
          <w:bCs/>
          <w:sz w:val="24"/>
          <w:szCs w:val="24"/>
        </w:rPr>
      </w:pPr>
      <w:r w:rsidRPr="006E7098">
        <w:rPr>
          <w:rFonts w:ascii="Calibri Light" w:hAnsi="Calibri Light" w:cs="Calibri Light"/>
          <w:b/>
          <w:bCs/>
          <w:sz w:val="24"/>
          <w:szCs w:val="24"/>
        </w:rPr>
        <w:t xml:space="preserve">Defektų reakcijos ir sprendimo laikų terminai: </w:t>
      </w:r>
    </w:p>
    <w:tbl>
      <w:tblPr>
        <w:tblStyle w:val="TableGrid"/>
        <w:tblW w:w="10062" w:type="dxa"/>
        <w:tblInd w:w="-147" w:type="dxa"/>
        <w:tblCellMar>
          <w:top w:w="47" w:type="dxa"/>
          <w:left w:w="108" w:type="dxa"/>
          <w:right w:w="3" w:type="dxa"/>
        </w:tblCellMar>
        <w:tblLook w:val="04A0" w:firstRow="1" w:lastRow="0" w:firstColumn="1" w:lastColumn="0" w:noHBand="0" w:noVBand="1"/>
      </w:tblPr>
      <w:tblGrid>
        <w:gridCol w:w="709"/>
        <w:gridCol w:w="2524"/>
        <w:gridCol w:w="2434"/>
        <w:gridCol w:w="4395"/>
      </w:tblGrid>
      <w:tr w:rsidR="00716B41" w:rsidRPr="00A41B68" w14:paraId="13C3EC71" w14:textId="77777777" w:rsidTr="0018255C">
        <w:trPr>
          <w:trHeight w:val="499"/>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7E771BBA" w14:textId="77777777" w:rsidR="00716B41" w:rsidRPr="00A41B68" w:rsidRDefault="00716B41" w:rsidP="0018255C">
            <w:pPr>
              <w:spacing w:line="256" w:lineRule="auto"/>
              <w:rPr>
                <w:rFonts w:ascii="Calibri Light" w:hAnsi="Calibri Light" w:cs="Calibri Light"/>
              </w:rPr>
            </w:pPr>
            <w:r w:rsidRPr="00A41B68">
              <w:rPr>
                <w:rFonts w:ascii="Calibri Light" w:hAnsi="Calibri Light" w:cs="Calibri Light"/>
                <w:b/>
              </w:rPr>
              <w:t xml:space="preserve">Nr. </w:t>
            </w:r>
          </w:p>
        </w:tc>
        <w:tc>
          <w:tcPr>
            <w:tcW w:w="2524" w:type="dxa"/>
            <w:tcBorders>
              <w:top w:val="single" w:sz="4" w:space="0" w:color="000000"/>
              <w:left w:val="single" w:sz="4" w:space="0" w:color="000000"/>
              <w:bottom w:val="single" w:sz="4" w:space="0" w:color="000000"/>
              <w:right w:val="single" w:sz="4" w:space="0" w:color="000000"/>
            </w:tcBorders>
            <w:vAlign w:val="center"/>
            <w:hideMark/>
          </w:tcPr>
          <w:p w14:paraId="3A6F9E37" w14:textId="77777777" w:rsidR="00716B41" w:rsidRPr="00A41B68" w:rsidRDefault="00716B41" w:rsidP="0018255C">
            <w:pPr>
              <w:spacing w:line="256" w:lineRule="auto"/>
              <w:rPr>
                <w:rFonts w:ascii="Calibri Light" w:hAnsi="Calibri Light" w:cs="Calibri Light"/>
              </w:rPr>
            </w:pPr>
            <w:r w:rsidRPr="00A41B68">
              <w:rPr>
                <w:rFonts w:ascii="Calibri Light" w:hAnsi="Calibri Light" w:cs="Calibri Light"/>
                <w:b/>
              </w:rPr>
              <w:t xml:space="preserve">Defektas </w:t>
            </w:r>
          </w:p>
        </w:tc>
        <w:tc>
          <w:tcPr>
            <w:tcW w:w="2434" w:type="dxa"/>
            <w:tcBorders>
              <w:top w:val="single" w:sz="4" w:space="0" w:color="000000"/>
              <w:left w:val="single" w:sz="4" w:space="0" w:color="000000"/>
              <w:bottom w:val="single" w:sz="4" w:space="0" w:color="000000"/>
              <w:right w:val="single" w:sz="4" w:space="0" w:color="000000"/>
            </w:tcBorders>
            <w:hideMark/>
          </w:tcPr>
          <w:p w14:paraId="67157055" w14:textId="77777777" w:rsidR="00716B41" w:rsidRPr="00A41B68" w:rsidRDefault="00716B41" w:rsidP="0018255C">
            <w:pPr>
              <w:spacing w:line="256" w:lineRule="auto"/>
              <w:rPr>
                <w:rFonts w:ascii="Calibri Light" w:hAnsi="Calibri Light" w:cs="Calibri Light"/>
              </w:rPr>
            </w:pPr>
            <w:r w:rsidRPr="00A41B68">
              <w:rPr>
                <w:rFonts w:ascii="Calibri Light" w:hAnsi="Calibri Light" w:cs="Calibri Light"/>
                <w:b/>
              </w:rPr>
              <w:t xml:space="preserve">Reakcijos trukmė (Sistemos palaikymo valandomis) </w:t>
            </w:r>
          </w:p>
        </w:tc>
        <w:tc>
          <w:tcPr>
            <w:tcW w:w="4395" w:type="dxa"/>
            <w:tcBorders>
              <w:top w:val="single" w:sz="4" w:space="0" w:color="000000"/>
              <w:left w:val="single" w:sz="4" w:space="0" w:color="000000"/>
              <w:bottom w:val="single" w:sz="4" w:space="0" w:color="000000"/>
              <w:right w:val="single" w:sz="4" w:space="0" w:color="000000"/>
            </w:tcBorders>
            <w:hideMark/>
          </w:tcPr>
          <w:p w14:paraId="3C834A3D" w14:textId="77777777" w:rsidR="00716B41" w:rsidRPr="00A41B68" w:rsidRDefault="00716B41" w:rsidP="0018255C">
            <w:pPr>
              <w:spacing w:line="256" w:lineRule="auto"/>
              <w:rPr>
                <w:rFonts w:ascii="Calibri Light" w:hAnsi="Calibri Light" w:cs="Calibri Light"/>
              </w:rPr>
            </w:pPr>
            <w:r w:rsidRPr="00A41B68">
              <w:rPr>
                <w:rFonts w:ascii="Calibri Light" w:hAnsi="Calibri Light" w:cs="Calibri Light"/>
                <w:b/>
              </w:rPr>
              <w:t xml:space="preserve">Sprendimo trukmė (Sistemos palaikymo valandomis) </w:t>
            </w:r>
          </w:p>
        </w:tc>
      </w:tr>
      <w:tr w:rsidR="00716B41" w:rsidRPr="00A41B68" w14:paraId="6F6881E2" w14:textId="77777777" w:rsidTr="0018255C">
        <w:trPr>
          <w:trHeight w:val="945"/>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5E525C34" w14:textId="77777777" w:rsidR="00716B41" w:rsidRPr="00A41B68" w:rsidRDefault="00716B41" w:rsidP="0018255C">
            <w:pPr>
              <w:spacing w:line="256" w:lineRule="auto"/>
              <w:rPr>
                <w:rFonts w:ascii="Calibri Light" w:hAnsi="Calibri Light" w:cs="Calibri Light"/>
              </w:rPr>
            </w:pPr>
            <w:r w:rsidRPr="00A41B68">
              <w:rPr>
                <w:rFonts w:ascii="Calibri Light" w:hAnsi="Calibri Light" w:cs="Calibri Light"/>
              </w:rPr>
              <w:lastRenderedPageBreak/>
              <w:t xml:space="preserve">1. </w:t>
            </w:r>
          </w:p>
        </w:tc>
        <w:tc>
          <w:tcPr>
            <w:tcW w:w="2524" w:type="dxa"/>
            <w:tcBorders>
              <w:top w:val="single" w:sz="4" w:space="0" w:color="000000"/>
              <w:left w:val="single" w:sz="4" w:space="0" w:color="000000"/>
              <w:bottom w:val="single" w:sz="4" w:space="0" w:color="000000"/>
              <w:right w:val="single" w:sz="4" w:space="0" w:color="000000"/>
            </w:tcBorders>
            <w:vAlign w:val="center"/>
            <w:hideMark/>
          </w:tcPr>
          <w:p w14:paraId="18A816BA" w14:textId="77777777" w:rsidR="00716B41" w:rsidRPr="00A41B68" w:rsidRDefault="00716B41" w:rsidP="0018255C">
            <w:pPr>
              <w:spacing w:line="256" w:lineRule="auto"/>
              <w:rPr>
                <w:rFonts w:ascii="Calibri Light" w:hAnsi="Calibri Light" w:cs="Calibri Light"/>
              </w:rPr>
            </w:pPr>
            <w:r>
              <w:rPr>
                <w:rFonts w:ascii="Calibri Light" w:hAnsi="Calibri Light" w:cs="Calibri Light"/>
              </w:rPr>
              <w:t xml:space="preserve">Kritinis, </w:t>
            </w:r>
            <w:r w:rsidRPr="00A41B68">
              <w:rPr>
                <w:rFonts w:ascii="Calibri Light" w:hAnsi="Calibri Light" w:cs="Calibri Light"/>
              </w:rPr>
              <w:t xml:space="preserve">Aukštas </w:t>
            </w:r>
          </w:p>
        </w:tc>
        <w:tc>
          <w:tcPr>
            <w:tcW w:w="2434" w:type="dxa"/>
            <w:tcBorders>
              <w:top w:val="single" w:sz="4" w:space="0" w:color="000000"/>
              <w:left w:val="single" w:sz="4" w:space="0" w:color="000000"/>
              <w:bottom w:val="single" w:sz="4" w:space="0" w:color="000000"/>
              <w:right w:val="single" w:sz="4" w:space="0" w:color="000000"/>
            </w:tcBorders>
            <w:hideMark/>
          </w:tcPr>
          <w:p w14:paraId="037C9D43" w14:textId="77777777" w:rsidR="00716B41" w:rsidRPr="00A41B68" w:rsidRDefault="00716B41" w:rsidP="0018255C">
            <w:pPr>
              <w:spacing w:after="1"/>
              <w:ind w:right="105"/>
              <w:rPr>
                <w:rFonts w:ascii="Calibri Light" w:hAnsi="Calibri Light" w:cs="Calibri Light"/>
              </w:rPr>
            </w:pPr>
            <w:r w:rsidRPr="00A41B68">
              <w:rPr>
                <w:rFonts w:ascii="Calibri Light" w:hAnsi="Calibri Light" w:cs="Calibri Light"/>
              </w:rPr>
              <w:t xml:space="preserve">ne ilgiau kaip </w:t>
            </w:r>
            <w:r>
              <w:rPr>
                <w:rFonts w:ascii="Calibri Light" w:hAnsi="Calibri Light" w:cs="Calibri Light"/>
              </w:rPr>
              <w:t>4</w:t>
            </w:r>
            <w:r w:rsidRPr="00A41B68">
              <w:rPr>
                <w:rFonts w:ascii="Calibri Light" w:hAnsi="Calibri Light" w:cs="Calibri Light"/>
              </w:rPr>
              <w:t xml:space="preserve"> (</w:t>
            </w:r>
            <w:r>
              <w:rPr>
                <w:rFonts w:ascii="Calibri Light" w:hAnsi="Calibri Light" w:cs="Calibri Light"/>
              </w:rPr>
              <w:t>keturios</w:t>
            </w:r>
            <w:r w:rsidRPr="00A41B68">
              <w:rPr>
                <w:rFonts w:ascii="Calibri Light" w:hAnsi="Calibri Light" w:cs="Calibri Light"/>
              </w:rPr>
              <w:t>) darbo valand</w:t>
            </w:r>
            <w:r>
              <w:rPr>
                <w:rFonts w:ascii="Calibri Light" w:hAnsi="Calibri Light" w:cs="Calibri Light"/>
              </w:rPr>
              <w:t>o</w:t>
            </w:r>
            <w:r w:rsidRPr="00A41B68">
              <w:rPr>
                <w:rFonts w:ascii="Calibri Light" w:hAnsi="Calibri Light" w:cs="Calibri Light"/>
              </w:rPr>
              <w:t xml:space="preserve">s nuo Pirkėjo pranešimo pateikimo </w:t>
            </w:r>
          </w:p>
          <w:p w14:paraId="5EA9D5F3" w14:textId="77777777" w:rsidR="00716B41" w:rsidRPr="00A41B68" w:rsidRDefault="00716B41" w:rsidP="0018255C">
            <w:pPr>
              <w:spacing w:line="256" w:lineRule="auto"/>
              <w:rPr>
                <w:rFonts w:ascii="Calibri Light" w:hAnsi="Calibri Light" w:cs="Calibri Light"/>
              </w:rPr>
            </w:pPr>
            <w:r w:rsidRPr="00A41B68">
              <w:rPr>
                <w:rFonts w:ascii="Calibri Light" w:hAnsi="Calibri Light" w:cs="Calibri Light"/>
              </w:rPr>
              <w:t xml:space="preserve">momento </w:t>
            </w: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3481B77A" w14:textId="77777777" w:rsidR="00716B41" w:rsidRPr="00A41B68" w:rsidRDefault="00716B41" w:rsidP="0018255C">
            <w:pPr>
              <w:spacing w:line="256" w:lineRule="auto"/>
              <w:ind w:right="110"/>
              <w:rPr>
                <w:rFonts w:ascii="Calibri Light" w:hAnsi="Calibri Light" w:cs="Calibri Light"/>
              </w:rPr>
            </w:pPr>
            <w:r w:rsidRPr="00BF30CA">
              <w:rPr>
                <w:rFonts w:ascii="Calibri Light" w:hAnsi="Calibri Light" w:cs="Calibri Light"/>
              </w:rPr>
              <w:t xml:space="preserve">ne ilgiau kaip per </w:t>
            </w:r>
            <w:r>
              <w:rPr>
                <w:rFonts w:ascii="Calibri Light" w:hAnsi="Calibri Light" w:cs="Calibri Light"/>
              </w:rPr>
              <w:t>8</w:t>
            </w:r>
            <w:r w:rsidRPr="00BF30CA">
              <w:rPr>
                <w:rFonts w:ascii="Calibri Light" w:hAnsi="Calibri Light" w:cs="Calibri Light"/>
              </w:rPr>
              <w:t xml:space="preserve"> (</w:t>
            </w:r>
            <w:r>
              <w:rPr>
                <w:rFonts w:ascii="Calibri Light" w:hAnsi="Calibri Light" w:cs="Calibri Light"/>
              </w:rPr>
              <w:t>aštuonias</w:t>
            </w:r>
            <w:r w:rsidRPr="00BF30CA">
              <w:rPr>
                <w:rFonts w:ascii="Calibri Light" w:hAnsi="Calibri Light" w:cs="Calibri Light"/>
              </w:rPr>
              <w:t>) darbo valandas nuo pranešimo apie Sistemos defektą pateikimo momento</w:t>
            </w:r>
          </w:p>
        </w:tc>
      </w:tr>
      <w:tr w:rsidR="00716B41" w:rsidRPr="00A41B68" w14:paraId="6AC93EC4" w14:textId="77777777" w:rsidTr="0018255C">
        <w:trPr>
          <w:trHeight w:val="987"/>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174BAEA5" w14:textId="77777777" w:rsidR="00716B41" w:rsidRPr="00A41B68" w:rsidRDefault="00716B41" w:rsidP="0018255C">
            <w:pPr>
              <w:spacing w:line="256" w:lineRule="auto"/>
              <w:rPr>
                <w:rFonts w:ascii="Calibri Light" w:hAnsi="Calibri Light" w:cs="Calibri Light"/>
              </w:rPr>
            </w:pPr>
            <w:r w:rsidRPr="00A41B68">
              <w:rPr>
                <w:rFonts w:ascii="Calibri Light" w:hAnsi="Calibri Light" w:cs="Calibri Light"/>
              </w:rPr>
              <w:t xml:space="preserve">2. </w:t>
            </w:r>
          </w:p>
        </w:tc>
        <w:tc>
          <w:tcPr>
            <w:tcW w:w="2524" w:type="dxa"/>
            <w:tcBorders>
              <w:top w:val="single" w:sz="4" w:space="0" w:color="000000"/>
              <w:left w:val="single" w:sz="4" w:space="0" w:color="000000"/>
              <w:bottom w:val="single" w:sz="4" w:space="0" w:color="000000"/>
              <w:right w:val="single" w:sz="4" w:space="0" w:color="000000"/>
            </w:tcBorders>
            <w:vAlign w:val="center"/>
            <w:hideMark/>
          </w:tcPr>
          <w:p w14:paraId="4D77A703" w14:textId="77777777" w:rsidR="00716B41" w:rsidRPr="00A41B68" w:rsidRDefault="00716B41" w:rsidP="0018255C">
            <w:pPr>
              <w:spacing w:line="256" w:lineRule="auto"/>
              <w:rPr>
                <w:rFonts w:ascii="Calibri Light" w:hAnsi="Calibri Light" w:cs="Calibri Light"/>
              </w:rPr>
            </w:pPr>
            <w:r w:rsidRPr="00A41B68">
              <w:rPr>
                <w:rFonts w:ascii="Calibri Light" w:hAnsi="Calibri Light" w:cs="Calibri Light"/>
              </w:rPr>
              <w:t xml:space="preserve">Vidutinis </w:t>
            </w:r>
          </w:p>
        </w:tc>
        <w:tc>
          <w:tcPr>
            <w:tcW w:w="2434" w:type="dxa"/>
            <w:tcBorders>
              <w:top w:val="single" w:sz="4" w:space="0" w:color="000000"/>
              <w:left w:val="single" w:sz="4" w:space="0" w:color="000000"/>
              <w:bottom w:val="single" w:sz="4" w:space="0" w:color="000000"/>
              <w:right w:val="single" w:sz="4" w:space="0" w:color="000000"/>
            </w:tcBorders>
            <w:hideMark/>
          </w:tcPr>
          <w:p w14:paraId="024F0B57" w14:textId="77777777" w:rsidR="00716B41" w:rsidRPr="00A41B68" w:rsidRDefault="00716B41" w:rsidP="0018255C">
            <w:pPr>
              <w:spacing w:after="1"/>
              <w:ind w:right="44"/>
              <w:rPr>
                <w:rFonts w:ascii="Calibri Light" w:hAnsi="Calibri Light" w:cs="Calibri Light"/>
              </w:rPr>
            </w:pPr>
            <w:r w:rsidRPr="00A41B68">
              <w:rPr>
                <w:rFonts w:ascii="Calibri Light" w:hAnsi="Calibri Light" w:cs="Calibri Light"/>
              </w:rPr>
              <w:t xml:space="preserve">ne ilgiau kaip </w:t>
            </w:r>
            <w:r>
              <w:rPr>
                <w:rFonts w:ascii="Calibri Light" w:hAnsi="Calibri Light" w:cs="Calibri Light"/>
              </w:rPr>
              <w:t>8</w:t>
            </w:r>
            <w:r w:rsidRPr="00A41B68">
              <w:rPr>
                <w:rFonts w:ascii="Calibri Light" w:hAnsi="Calibri Light" w:cs="Calibri Light"/>
              </w:rPr>
              <w:t xml:space="preserve"> (</w:t>
            </w:r>
            <w:r>
              <w:rPr>
                <w:rFonts w:ascii="Calibri Light" w:hAnsi="Calibri Light" w:cs="Calibri Light"/>
              </w:rPr>
              <w:t>aštuonios</w:t>
            </w:r>
            <w:r w:rsidRPr="00A41B68">
              <w:rPr>
                <w:rFonts w:ascii="Calibri Light" w:hAnsi="Calibri Light" w:cs="Calibri Light"/>
              </w:rPr>
              <w:t>) darbo valand</w:t>
            </w:r>
            <w:r>
              <w:rPr>
                <w:rFonts w:ascii="Calibri Light" w:hAnsi="Calibri Light" w:cs="Calibri Light"/>
              </w:rPr>
              <w:t>o</w:t>
            </w:r>
            <w:r w:rsidRPr="00A41B68">
              <w:rPr>
                <w:rFonts w:ascii="Calibri Light" w:hAnsi="Calibri Light" w:cs="Calibri Light"/>
              </w:rPr>
              <w:t xml:space="preserve">s nuo Pirkėjo pranešimo pateikimo </w:t>
            </w:r>
          </w:p>
          <w:p w14:paraId="2D72B5A4" w14:textId="77777777" w:rsidR="00716B41" w:rsidRPr="00A41B68" w:rsidRDefault="00716B41" w:rsidP="0018255C">
            <w:pPr>
              <w:spacing w:line="256" w:lineRule="auto"/>
              <w:rPr>
                <w:rFonts w:ascii="Calibri Light" w:hAnsi="Calibri Light" w:cs="Calibri Light"/>
              </w:rPr>
            </w:pPr>
            <w:r w:rsidRPr="00A41B68">
              <w:rPr>
                <w:rFonts w:ascii="Calibri Light" w:hAnsi="Calibri Light" w:cs="Calibri Light"/>
              </w:rPr>
              <w:t xml:space="preserve">momento </w:t>
            </w: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24AF0E6D" w14:textId="77777777" w:rsidR="00716B41" w:rsidRPr="00A41B68" w:rsidRDefault="00716B41" w:rsidP="0018255C">
            <w:pPr>
              <w:spacing w:line="256" w:lineRule="auto"/>
              <w:ind w:right="47"/>
              <w:rPr>
                <w:rFonts w:ascii="Calibri Light" w:hAnsi="Calibri Light" w:cs="Calibri Light"/>
              </w:rPr>
            </w:pPr>
            <w:r w:rsidRPr="00A41B68">
              <w:rPr>
                <w:rFonts w:ascii="Calibri Light" w:hAnsi="Calibri Light" w:cs="Calibri Light"/>
              </w:rPr>
              <w:t xml:space="preserve">ne ilgiau kaip per 16 (šešiolika) darbo valandų nuo pranešimo apie Sistemos defektą pateikimo momento </w:t>
            </w:r>
          </w:p>
        </w:tc>
      </w:tr>
      <w:tr w:rsidR="00716B41" w:rsidRPr="00A41B68" w14:paraId="317FE831" w14:textId="77777777" w:rsidTr="0018255C">
        <w:trPr>
          <w:trHeight w:val="1568"/>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4579D6DF" w14:textId="77777777" w:rsidR="00716B41" w:rsidRPr="00A41B68" w:rsidRDefault="00716B41" w:rsidP="0018255C">
            <w:pPr>
              <w:spacing w:line="256" w:lineRule="auto"/>
              <w:ind w:left="228"/>
              <w:jc w:val="center"/>
              <w:rPr>
                <w:rFonts w:ascii="Calibri Light" w:hAnsi="Calibri Light" w:cs="Calibri Light"/>
              </w:rPr>
            </w:pPr>
            <w:r w:rsidRPr="00A41B68">
              <w:rPr>
                <w:rFonts w:ascii="Calibri Light" w:hAnsi="Calibri Light" w:cs="Calibri Light"/>
              </w:rPr>
              <w:t xml:space="preserve"> </w:t>
            </w:r>
          </w:p>
          <w:p w14:paraId="6E34F19D" w14:textId="77777777" w:rsidR="00716B41" w:rsidRPr="00A41B68" w:rsidRDefault="00716B41" w:rsidP="0018255C">
            <w:pPr>
              <w:spacing w:line="256" w:lineRule="auto"/>
              <w:rPr>
                <w:rFonts w:ascii="Calibri Light" w:hAnsi="Calibri Light" w:cs="Calibri Light"/>
              </w:rPr>
            </w:pPr>
            <w:r w:rsidRPr="00A41B68">
              <w:rPr>
                <w:rFonts w:ascii="Calibri Light" w:hAnsi="Calibri Light" w:cs="Calibri Light"/>
              </w:rPr>
              <w:t xml:space="preserve">3. </w:t>
            </w:r>
          </w:p>
        </w:tc>
        <w:tc>
          <w:tcPr>
            <w:tcW w:w="2524" w:type="dxa"/>
            <w:tcBorders>
              <w:top w:val="single" w:sz="4" w:space="0" w:color="000000"/>
              <w:left w:val="single" w:sz="4" w:space="0" w:color="000000"/>
              <w:bottom w:val="single" w:sz="4" w:space="0" w:color="000000"/>
              <w:right w:val="single" w:sz="4" w:space="0" w:color="000000"/>
            </w:tcBorders>
            <w:vAlign w:val="center"/>
            <w:hideMark/>
          </w:tcPr>
          <w:p w14:paraId="0026149E" w14:textId="77777777" w:rsidR="00716B41" w:rsidRPr="00A41B68" w:rsidRDefault="00716B41" w:rsidP="0018255C">
            <w:pPr>
              <w:spacing w:line="256" w:lineRule="auto"/>
              <w:rPr>
                <w:rFonts w:ascii="Calibri Light" w:hAnsi="Calibri Light" w:cs="Calibri Light"/>
              </w:rPr>
            </w:pPr>
            <w:r w:rsidRPr="00A41B68">
              <w:rPr>
                <w:rFonts w:ascii="Calibri Light" w:hAnsi="Calibri Light" w:cs="Calibri Light"/>
              </w:rPr>
              <w:t xml:space="preserve">Žemas </w:t>
            </w:r>
          </w:p>
        </w:tc>
        <w:tc>
          <w:tcPr>
            <w:tcW w:w="2434" w:type="dxa"/>
            <w:tcBorders>
              <w:top w:val="single" w:sz="4" w:space="0" w:color="000000"/>
              <w:left w:val="single" w:sz="4" w:space="0" w:color="000000"/>
              <w:bottom w:val="single" w:sz="4" w:space="0" w:color="000000"/>
              <w:right w:val="single" w:sz="4" w:space="0" w:color="000000"/>
            </w:tcBorders>
            <w:vAlign w:val="center"/>
            <w:hideMark/>
          </w:tcPr>
          <w:p w14:paraId="4FF1992F" w14:textId="77777777" w:rsidR="00716B41" w:rsidRPr="00A41B68" w:rsidRDefault="00716B41" w:rsidP="0018255C">
            <w:pPr>
              <w:spacing w:line="256" w:lineRule="auto"/>
              <w:rPr>
                <w:rFonts w:ascii="Calibri Light" w:hAnsi="Calibri Light" w:cs="Calibri Light"/>
              </w:rPr>
            </w:pPr>
            <w:r w:rsidRPr="00A41B68">
              <w:rPr>
                <w:rFonts w:ascii="Calibri Light" w:hAnsi="Calibri Light" w:cs="Calibri Light"/>
              </w:rPr>
              <w:t xml:space="preserve">ne ilgiau kaip 8 (aštuonias) darbo valandas nuo Pirkėjo pranešimo pateikimo momento; </w:t>
            </w:r>
          </w:p>
        </w:tc>
        <w:tc>
          <w:tcPr>
            <w:tcW w:w="4395" w:type="dxa"/>
            <w:tcBorders>
              <w:top w:val="single" w:sz="4" w:space="0" w:color="000000"/>
              <w:left w:val="single" w:sz="4" w:space="0" w:color="000000"/>
              <w:right w:val="single" w:sz="4" w:space="0" w:color="000000"/>
            </w:tcBorders>
          </w:tcPr>
          <w:p w14:paraId="028E8B3A" w14:textId="77777777" w:rsidR="00716B41" w:rsidRPr="00A41B68" w:rsidRDefault="00716B41" w:rsidP="0018255C">
            <w:pPr>
              <w:spacing w:line="256" w:lineRule="auto"/>
              <w:ind w:right="43"/>
              <w:rPr>
                <w:rFonts w:ascii="Calibri Light" w:hAnsi="Calibri Light" w:cs="Calibri Light"/>
              </w:rPr>
            </w:pPr>
            <w:r>
              <w:rPr>
                <w:rFonts w:ascii="Calibri Light" w:hAnsi="Calibri Light" w:cs="Calibri Light"/>
              </w:rPr>
              <w:t>Ne ilgiau kaip per 24 (dvidešimt keturias) darbo valandų nuo pranešimo apie sistemos defektą pateikimo momento</w:t>
            </w:r>
          </w:p>
        </w:tc>
      </w:tr>
    </w:tbl>
    <w:p w14:paraId="12FB7B85" w14:textId="77777777" w:rsidR="00716B41" w:rsidRDefault="00716B41" w:rsidP="00716B41">
      <w:pPr>
        <w:spacing w:after="82"/>
        <w:ind w:left="720" w:right="55"/>
        <w:rPr>
          <w:rFonts w:ascii="Calibri Light" w:hAnsi="Calibri Light" w:cs="Calibri Light"/>
        </w:rPr>
      </w:pPr>
      <w:r w:rsidRPr="00A41B68">
        <w:rPr>
          <w:rFonts w:ascii="Calibri Light" w:hAnsi="Calibri Light" w:cs="Calibri Light"/>
        </w:rPr>
        <w:t xml:space="preserve">*Reakcija – Reakcijos į Sistemos defektus terminas suprantamas kaip laiko tarpsnis nuo </w:t>
      </w:r>
      <w:r>
        <w:rPr>
          <w:rFonts w:ascii="Calibri Light" w:hAnsi="Calibri Light" w:cs="Calibri Light"/>
        </w:rPr>
        <w:t xml:space="preserve">Pirkėjo </w:t>
      </w:r>
      <w:r w:rsidRPr="00A41B68">
        <w:rPr>
          <w:rFonts w:ascii="Calibri Light" w:hAnsi="Calibri Light" w:cs="Calibri Light"/>
        </w:rPr>
        <w:t xml:space="preserve">pranešimo pateikimo iki jo sprendimo pradžios. </w:t>
      </w:r>
    </w:p>
    <w:p w14:paraId="291531BC" w14:textId="77777777" w:rsidR="00AE7747" w:rsidRPr="00AE7747" w:rsidRDefault="00AE7747" w:rsidP="00AE7747">
      <w:pPr>
        <w:pStyle w:val="Sraopastraipa"/>
        <w:numPr>
          <w:ilvl w:val="2"/>
          <w:numId w:val="6"/>
        </w:numPr>
        <w:spacing w:after="82"/>
        <w:ind w:right="55"/>
        <w:rPr>
          <w:rFonts w:ascii="Calibri Light" w:hAnsi="Calibri Light" w:cs="Calibri Light"/>
          <w:sz w:val="24"/>
          <w:szCs w:val="24"/>
        </w:rPr>
      </w:pPr>
      <w:r w:rsidRPr="00AE7747">
        <w:rPr>
          <w:rFonts w:ascii="Calibri Light" w:hAnsi="Calibri Light" w:cs="Calibri Light"/>
          <w:sz w:val="24"/>
          <w:szCs w:val="24"/>
        </w:rPr>
        <w:t xml:space="preserve">Į defektų šalinimo terminą neįskaičiuojamas laikas, kurio metu laukiama papildomos ar patikslintos informacijos iš Pirkėjo, be kurios pagrįstai nėra įmanomas kokybiškas defekto šalinimas;  </w:t>
      </w:r>
    </w:p>
    <w:p w14:paraId="2D21C0DB" w14:textId="77777777" w:rsidR="00AE7747" w:rsidRPr="00AE7747" w:rsidRDefault="00AE7747" w:rsidP="00AE7747">
      <w:pPr>
        <w:keepNext/>
        <w:keepLines/>
        <w:numPr>
          <w:ilvl w:val="2"/>
          <w:numId w:val="6"/>
        </w:numPr>
        <w:tabs>
          <w:tab w:val="left" w:pos="284"/>
        </w:tabs>
        <w:spacing w:after="0" w:line="240" w:lineRule="auto"/>
        <w:jc w:val="both"/>
        <w:outlineLvl w:val="2"/>
        <w:rPr>
          <w:rFonts w:asciiTheme="majorHAnsi" w:eastAsia="Times New Roman" w:hAnsiTheme="majorHAnsi" w:cstheme="majorHAnsi"/>
          <w:sz w:val="24"/>
          <w:szCs w:val="24"/>
        </w:rPr>
      </w:pPr>
      <w:r w:rsidRPr="00AE7747">
        <w:rPr>
          <w:rFonts w:asciiTheme="majorHAnsi" w:eastAsia="Times New Roman" w:hAnsiTheme="majorHAnsi" w:cstheme="majorHAnsi"/>
          <w:sz w:val="24"/>
          <w:szCs w:val="24"/>
        </w:rPr>
        <w:t>Turi būti vykdoma prevencinė Sistemos priežiūra (planinis sistemos patikrinimas ir koregavimas, padedantis išvengti sistemos klaidų arba ištaisantis jas prieš joms tampant esminiais gedimais).</w:t>
      </w:r>
    </w:p>
    <w:p w14:paraId="1439CF29" w14:textId="19311430" w:rsidR="002475B6" w:rsidRPr="00083365" w:rsidRDefault="002475B6" w:rsidP="00083365">
      <w:pPr>
        <w:rPr>
          <w:rFonts w:asciiTheme="majorHAnsi" w:eastAsia="Times New Roman" w:hAnsiTheme="majorHAnsi" w:cstheme="majorHAnsi"/>
          <w:sz w:val="24"/>
          <w:szCs w:val="24"/>
        </w:rPr>
      </w:pPr>
    </w:p>
    <w:p w14:paraId="601B59FB" w14:textId="1D8CECE2" w:rsidR="00FB5A7B" w:rsidRPr="00716B41" w:rsidRDefault="00FB5A7B" w:rsidP="006E7098">
      <w:pPr>
        <w:numPr>
          <w:ilvl w:val="1"/>
          <w:numId w:val="6"/>
        </w:numPr>
        <w:spacing w:before="240" w:line="276" w:lineRule="auto"/>
        <w:contextualSpacing/>
        <w:rPr>
          <w:rFonts w:asciiTheme="majorHAnsi" w:hAnsiTheme="majorHAnsi" w:cstheme="majorHAnsi"/>
          <w:b/>
          <w:sz w:val="24"/>
          <w:szCs w:val="24"/>
        </w:rPr>
      </w:pPr>
      <w:r w:rsidRPr="00716B41">
        <w:rPr>
          <w:rFonts w:asciiTheme="majorHAnsi" w:hAnsiTheme="majorHAnsi" w:cstheme="majorHAnsi"/>
          <w:b/>
          <w:sz w:val="24"/>
          <w:szCs w:val="24"/>
        </w:rPr>
        <w:t>Reikalavimai papildomoms vystymo paslaugoms</w:t>
      </w:r>
    </w:p>
    <w:p w14:paraId="1ED29D48" w14:textId="77777777" w:rsidR="005C0729" w:rsidRDefault="005C0729" w:rsidP="005C0729">
      <w:pPr>
        <w:tabs>
          <w:tab w:val="left" w:pos="284"/>
          <w:tab w:val="left" w:pos="426"/>
        </w:tabs>
        <w:spacing w:after="0" w:line="240" w:lineRule="auto"/>
        <w:ind w:left="360"/>
        <w:jc w:val="both"/>
        <w:rPr>
          <w:rFonts w:asciiTheme="majorHAnsi" w:hAnsiTheme="majorHAnsi" w:cstheme="majorHAnsi"/>
        </w:rPr>
      </w:pPr>
    </w:p>
    <w:p w14:paraId="04BD33A8" w14:textId="15E6F4F3" w:rsidR="00567AB0" w:rsidRPr="003474C8" w:rsidRDefault="00567AB0" w:rsidP="00567AB0">
      <w:pPr>
        <w:pStyle w:val="Sraopastraipa"/>
        <w:numPr>
          <w:ilvl w:val="2"/>
          <w:numId w:val="6"/>
        </w:numPr>
        <w:tabs>
          <w:tab w:val="left" w:pos="426"/>
        </w:tabs>
        <w:spacing w:after="0" w:line="240" w:lineRule="auto"/>
        <w:jc w:val="both"/>
        <w:rPr>
          <w:rFonts w:asciiTheme="majorHAnsi" w:hAnsiTheme="majorHAnsi" w:cstheme="majorHAnsi"/>
          <w:color w:val="000000" w:themeColor="text1"/>
          <w:sz w:val="24"/>
          <w:szCs w:val="24"/>
        </w:rPr>
      </w:pPr>
      <w:r>
        <w:rPr>
          <w:rFonts w:asciiTheme="majorHAnsi" w:eastAsia="Times New Roman" w:hAnsiTheme="majorHAnsi" w:cstheme="majorHAnsi"/>
          <w:sz w:val="24"/>
          <w:szCs w:val="24"/>
        </w:rPr>
        <w:t>V</w:t>
      </w:r>
      <w:r w:rsidRPr="003474C8">
        <w:rPr>
          <w:rFonts w:asciiTheme="majorHAnsi" w:eastAsia="Times New Roman" w:hAnsiTheme="majorHAnsi" w:cstheme="majorHAnsi"/>
          <w:sz w:val="24"/>
          <w:szCs w:val="24"/>
        </w:rPr>
        <w:t>ystymo paslaugos teikiamos pagal Paslaugų gavėjo užsakymus, pateiktus per jo pakeitimų valdymo sistemą. Paslaugų gavėjas gali teikti užsakymus bet kada per visą Sutarties galiojimo laikotarpį, o užsakymų skaičius nėra ribojamas.</w:t>
      </w:r>
    </w:p>
    <w:p w14:paraId="2DD181B0" w14:textId="77777777" w:rsidR="00BB56E3" w:rsidRDefault="001C33E8" w:rsidP="00BB56E3">
      <w:pPr>
        <w:pStyle w:val="Sraopastraipa"/>
        <w:numPr>
          <w:ilvl w:val="2"/>
          <w:numId w:val="6"/>
        </w:numPr>
        <w:tabs>
          <w:tab w:val="left" w:pos="426"/>
        </w:tabs>
        <w:spacing w:after="0" w:line="240" w:lineRule="auto"/>
        <w:jc w:val="both"/>
        <w:rPr>
          <w:rFonts w:asciiTheme="majorHAnsi" w:hAnsiTheme="majorHAnsi" w:cstheme="majorHAnsi"/>
          <w:color w:val="000000" w:themeColor="text1"/>
          <w:sz w:val="24"/>
          <w:szCs w:val="24"/>
        </w:rPr>
      </w:pPr>
      <w:r w:rsidRPr="003474C8">
        <w:rPr>
          <w:rFonts w:asciiTheme="majorHAnsi" w:hAnsiTheme="majorHAnsi" w:cstheme="majorHAnsi"/>
          <w:color w:val="000000" w:themeColor="text1"/>
          <w:sz w:val="24"/>
          <w:szCs w:val="24"/>
        </w:rPr>
        <w:t>Sistemos vystymo paslaugų terminai ir reikalingas valandų skaičius suderinami iš anksto Paslaugų gavėjo pakeitimų valdymo sistemoje. Jei Tiekėjo pasiūlyta apimtis Paslaugų gavėjui netinka, jis neprivalo užsakyti paslaugų.</w:t>
      </w:r>
    </w:p>
    <w:p w14:paraId="46DD6761" w14:textId="77777777" w:rsidR="00BB56E3" w:rsidRPr="00BB56E3" w:rsidRDefault="001C33E8" w:rsidP="00BB56E3">
      <w:pPr>
        <w:pStyle w:val="Sraopastraipa"/>
        <w:numPr>
          <w:ilvl w:val="2"/>
          <w:numId w:val="6"/>
        </w:numPr>
        <w:tabs>
          <w:tab w:val="left" w:pos="426"/>
        </w:tabs>
        <w:spacing w:after="0" w:line="240" w:lineRule="auto"/>
        <w:jc w:val="both"/>
        <w:rPr>
          <w:rFonts w:asciiTheme="majorHAnsi" w:hAnsiTheme="majorHAnsi" w:cstheme="majorHAnsi"/>
          <w:color w:val="000000" w:themeColor="text1"/>
          <w:sz w:val="24"/>
          <w:szCs w:val="24"/>
        </w:rPr>
      </w:pPr>
      <w:r w:rsidRPr="00BB56E3">
        <w:rPr>
          <w:rFonts w:asciiTheme="majorHAnsi" w:hAnsiTheme="majorHAnsi" w:cstheme="majorHAnsi"/>
          <w:color w:val="000000" w:themeColor="text1"/>
          <w:sz w:val="24"/>
          <w:szCs w:val="24"/>
        </w:rPr>
        <w:t>Paslaugų tiekėjas privalo testuoti atliktų paslaugų rezultatus. Sistemos vystymo pakeitimai pirmiausia turi būti diegiami testavimo aplinkoje, kad būtų patikrintas jų funkcionalumas ir suderinamumas su esama Sistema.</w:t>
      </w:r>
      <w:r w:rsidR="00BB56E3" w:rsidRPr="00BB56E3">
        <w:rPr>
          <w:rFonts w:asciiTheme="majorHAnsi" w:hAnsiTheme="majorHAnsi" w:cstheme="majorHAnsi"/>
          <w:color w:val="000000" w:themeColor="text1"/>
          <w:sz w:val="24"/>
          <w:szCs w:val="24"/>
        </w:rPr>
        <w:t xml:space="preserve"> </w:t>
      </w:r>
      <w:r w:rsidRPr="00BB56E3">
        <w:rPr>
          <w:rFonts w:asciiTheme="majorHAnsi" w:eastAsia="Times New Roman" w:hAnsiTheme="majorHAnsi" w:cstheme="majorHAnsi"/>
          <w:sz w:val="24"/>
          <w:szCs w:val="24"/>
        </w:rPr>
        <w:t>Paslaugų tiekėjas ištestavęs atliktus pakeitimus privalo pateikti testavimo rezultatus su Paslaugos gavėju raštu suderinta forma;</w:t>
      </w:r>
    </w:p>
    <w:p w14:paraId="5980DAA8" w14:textId="77777777" w:rsidR="00BB56E3" w:rsidRPr="00BB56E3" w:rsidRDefault="001C33E8" w:rsidP="00BB56E3">
      <w:pPr>
        <w:pStyle w:val="Sraopastraipa"/>
        <w:numPr>
          <w:ilvl w:val="2"/>
          <w:numId w:val="6"/>
        </w:numPr>
        <w:tabs>
          <w:tab w:val="left" w:pos="426"/>
        </w:tabs>
        <w:spacing w:after="0" w:line="240" w:lineRule="auto"/>
        <w:jc w:val="both"/>
        <w:rPr>
          <w:rFonts w:asciiTheme="majorHAnsi" w:hAnsiTheme="majorHAnsi" w:cstheme="majorHAnsi"/>
          <w:color w:val="000000" w:themeColor="text1"/>
          <w:sz w:val="24"/>
          <w:szCs w:val="24"/>
        </w:rPr>
      </w:pPr>
      <w:r w:rsidRPr="00BB56E3">
        <w:rPr>
          <w:rFonts w:asciiTheme="majorHAnsi" w:eastAsia="Times New Roman" w:hAnsiTheme="majorHAnsi" w:cstheme="majorHAnsi"/>
          <w:sz w:val="24"/>
          <w:szCs w:val="24"/>
        </w:rPr>
        <w:t>Suteikus vystymo paslaugas pagal užsakymą, Paslaugų gavėjo teisės į Sistemą ir licencijų kaina nesikeičia.</w:t>
      </w:r>
    </w:p>
    <w:p w14:paraId="29D86534" w14:textId="77777777" w:rsidR="00BB56E3" w:rsidRPr="00BB56E3" w:rsidRDefault="001C33E8" w:rsidP="00BB56E3">
      <w:pPr>
        <w:pStyle w:val="Sraopastraipa"/>
        <w:numPr>
          <w:ilvl w:val="2"/>
          <w:numId w:val="6"/>
        </w:numPr>
        <w:tabs>
          <w:tab w:val="left" w:pos="426"/>
        </w:tabs>
        <w:spacing w:after="0" w:line="240" w:lineRule="auto"/>
        <w:jc w:val="both"/>
        <w:rPr>
          <w:rFonts w:asciiTheme="majorHAnsi" w:hAnsiTheme="majorHAnsi" w:cstheme="majorHAnsi"/>
          <w:color w:val="000000" w:themeColor="text1"/>
          <w:sz w:val="24"/>
          <w:szCs w:val="24"/>
        </w:rPr>
      </w:pPr>
      <w:r w:rsidRPr="00BB56E3">
        <w:rPr>
          <w:rFonts w:asciiTheme="majorHAnsi" w:eastAsia="Times New Roman" w:hAnsiTheme="majorHAnsi" w:cstheme="majorHAnsi"/>
          <w:sz w:val="24"/>
          <w:szCs w:val="24"/>
        </w:rPr>
        <w:t xml:space="preserve">Kiekvienu atveju, kai Paslaugų teikėjas laiku ir tinkamai suteikia vystymo paslaugas pagal užsakymą, jos perduodamos Paslaugų gavėjui, pasirašant arba patvirtinant paslaugų perdavimo–priėmimo aktą. Gavėjas šį aktą patvirtina tik tada, kai Sistemos gamybinėje aplinkoje galima vykdyti veiklos procesus pagal užsakyme apibrėžtą funkcionalumą ir nėra </w:t>
      </w:r>
      <w:r w:rsidRPr="00BB56E3">
        <w:rPr>
          <w:rFonts w:asciiTheme="majorHAnsi" w:eastAsia="Times New Roman" w:hAnsiTheme="majorHAnsi" w:cstheme="majorHAnsi"/>
          <w:sz w:val="24"/>
          <w:szCs w:val="24"/>
        </w:rPr>
        <w:lastRenderedPageBreak/>
        <w:t>neištaisytų klaidų. Visi Sistemos pakeitimai gamybinėje aplinkoje turi būti diegiami tik po testavimo ir tik gavus rašytinį Paslaugų gavėjo leidimą. Naujas funkcionalumas negali trikdyti kitų Sistemos funkcijų veikimo. Jei toks sutrikimas įvyksta, laikoma, kad darbas atliktas nekokybiškai.</w:t>
      </w:r>
    </w:p>
    <w:p w14:paraId="11AE60D2" w14:textId="6EF78C90" w:rsidR="001C33E8" w:rsidRPr="00BB56E3" w:rsidRDefault="001C33E8" w:rsidP="00BB56E3">
      <w:pPr>
        <w:pStyle w:val="Sraopastraipa"/>
        <w:numPr>
          <w:ilvl w:val="2"/>
          <w:numId w:val="6"/>
        </w:numPr>
        <w:tabs>
          <w:tab w:val="left" w:pos="426"/>
        </w:tabs>
        <w:spacing w:after="0" w:line="240" w:lineRule="auto"/>
        <w:jc w:val="both"/>
        <w:rPr>
          <w:rFonts w:asciiTheme="majorHAnsi" w:hAnsiTheme="majorHAnsi" w:cstheme="majorHAnsi"/>
          <w:color w:val="000000" w:themeColor="text1"/>
          <w:sz w:val="24"/>
          <w:szCs w:val="24"/>
        </w:rPr>
      </w:pPr>
      <w:r w:rsidRPr="00BB56E3">
        <w:rPr>
          <w:rFonts w:asciiTheme="majorHAnsi" w:eastAsia="Times New Roman" w:hAnsiTheme="majorHAnsi" w:cstheme="majorHAnsi"/>
          <w:sz w:val="24"/>
          <w:szCs w:val="24"/>
        </w:rPr>
        <w:t>Paslaugų gavėjas perdavimo–priėmimo metu gali neidentifikuoti visų galimų trūkumų, todėl šalys susitaria, kad akto pasirašymas nereiškia galutinio paslaugų patvirtinimo. Gavėjas turi teisę per 12 mėnesių nuo perdavimo-priėmimo akto pasirašymo kreiptis į Paslaugų teikėją dėl nustatytų neatitikimų ar trūkumų pašalinimo.</w:t>
      </w:r>
    </w:p>
    <w:p w14:paraId="49FDAF16" w14:textId="77777777" w:rsidR="00532F3D" w:rsidRPr="00736CEC" w:rsidRDefault="00532F3D" w:rsidP="00532F3D">
      <w:pPr>
        <w:pStyle w:val="Sraopastraipa"/>
        <w:numPr>
          <w:ilvl w:val="2"/>
          <w:numId w:val="6"/>
        </w:numPr>
        <w:tabs>
          <w:tab w:val="left" w:pos="426"/>
        </w:tabs>
        <w:spacing w:after="0" w:line="240" w:lineRule="auto"/>
        <w:jc w:val="both"/>
        <w:rPr>
          <w:rFonts w:ascii="Calibri Light" w:hAnsi="Calibri Light" w:cs="Calibri Light"/>
          <w:color w:val="000000" w:themeColor="text1"/>
          <w:sz w:val="24"/>
          <w:szCs w:val="24"/>
        </w:rPr>
      </w:pPr>
      <w:r w:rsidRPr="00736CEC">
        <w:rPr>
          <w:rFonts w:ascii="Calibri Light" w:hAnsi="Calibri Light" w:cs="Calibri Light"/>
          <w:color w:val="000000" w:themeColor="text1"/>
          <w:sz w:val="24"/>
          <w:szCs w:val="24"/>
        </w:rPr>
        <w:t>Visi užsakymai turi būti derinami raštu, per vieną šaltinį pvz. „</w:t>
      </w:r>
      <w:proofErr w:type="spellStart"/>
      <w:r w:rsidRPr="00736CEC">
        <w:rPr>
          <w:rFonts w:ascii="Calibri Light" w:hAnsi="Calibri Light" w:cs="Calibri Light"/>
          <w:color w:val="000000" w:themeColor="text1"/>
          <w:sz w:val="24"/>
          <w:szCs w:val="24"/>
        </w:rPr>
        <w:t>HelpDesk</w:t>
      </w:r>
      <w:proofErr w:type="spellEnd"/>
      <w:r w:rsidRPr="00736CEC">
        <w:rPr>
          <w:rFonts w:ascii="Calibri Light" w:hAnsi="Calibri Light" w:cs="Calibri Light"/>
          <w:color w:val="000000" w:themeColor="text1"/>
          <w:sz w:val="24"/>
          <w:szCs w:val="24"/>
        </w:rPr>
        <w:t>“.</w:t>
      </w:r>
    </w:p>
    <w:p w14:paraId="073FA49A" w14:textId="77777777" w:rsidR="00532F3D" w:rsidRPr="00736CEC" w:rsidRDefault="00532F3D" w:rsidP="00532F3D">
      <w:pPr>
        <w:pStyle w:val="Sraopastraipa"/>
        <w:numPr>
          <w:ilvl w:val="2"/>
          <w:numId w:val="6"/>
        </w:numPr>
        <w:tabs>
          <w:tab w:val="left" w:pos="426"/>
        </w:tabs>
        <w:spacing w:after="0" w:line="240" w:lineRule="auto"/>
        <w:jc w:val="both"/>
        <w:rPr>
          <w:rFonts w:ascii="Calibri Light" w:hAnsi="Calibri Light" w:cs="Calibri Light"/>
          <w:color w:val="000000" w:themeColor="text1"/>
          <w:sz w:val="24"/>
          <w:szCs w:val="24"/>
        </w:rPr>
      </w:pPr>
      <w:r w:rsidRPr="00736CEC">
        <w:rPr>
          <w:rFonts w:ascii="Calibri Light" w:hAnsi="Calibri Light" w:cs="Calibri Light"/>
          <w:color w:val="000000" w:themeColor="text1"/>
          <w:sz w:val="24"/>
          <w:szCs w:val="24"/>
        </w:rPr>
        <w:t>Jei tuo pačiu metu pateikiami keli užsakymai, Paslaugų gavėjas turi teisę nustatyti jų vykdymo prioritetus. Tiekėjas privalo atsižvelgti į prioritetus planuodamas resursus ir terminus.</w:t>
      </w:r>
    </w:p>
    <w:p w14:paraId="6C38840F" w14:textId="77777777" w:rsidR="00532F3D" w:rsidRPr="00736CEC" w:rsidRDefault="00532F3D" w:rsidP="00532F3D">
      <w:pPr>
        <w:pStyle w:val="Sraopastraipa"/>
        <w:numPr>
          <w:ilvl w:val="2"/>
          <w:numId w:val="6"/>
        </w:numPr>
        <w:tabs>
          <w:tab w:val="left" w:pos="426"/>
        </w:tabs>
        <w:spacing w:after="0" w:line="240" w:lineRule="auto"/>
        <w:jc w:val="both"/>
        <w:rPr>
          <w:rFonts w:ascii="Calibri Light" w:hAnsi="Calibri Light" w:cs="Calibri Light"/>
          <w:color w:val="000000" w:themeColor="text1"/>
          <w:sz w:val="24"/>
          <w:szCs w:val="24"/>
        </w:rPr>
      </w:pPr>
      <w:r w:rsidRPr="00736CEC">
        <w:rPr>
          <w:rFonts w:ascii="Calibri Light" w:hAnsi="Calibri Light" w:cs="Calibri Light"/>
          <w:color w:val="000000" w:themeColor="text1"/>
          <w:sz w:val="24"/>
          <w:szCs w:val="24"/>
        </w:rPr>
        <w:t>Užsakymų derinimo, vykdymo ir perdavimo klausimais komunikacija vykdoma tik su Paslaugų gavėjo paskirtais atsakingais asmenimis. Tiekėjas privalo paskirti kontaktinį asmenį, atsakingą už vystymo paslaugų koordinavimą visą sutarties laikotarpį.</w:t>
      </w:r>
    </w:p>
    <w:p w14:paraId="3B0E5E9C" w14:textId="3C03A388" w:rsidR="00335D31" w:rsidRPr="00CC4C58" w:rsidRDefault="00532F3D" w:rsidP="00CC4C58">
      <w:pPr>
        <w:pStyle w:val="Sraopastraipa"/>
        <w:numPr>
          <w:ilvl w:val="2"/>
          <w:numId w:val="6"/>
        </w:numPr>
        <w:tabs>
          <w:tab w:val="left" w:pos="426"/>
        </w:tabs>
        <w:spacing w:after="0" w:line="240" w:lineRule="auto"/>
        <w:jc w:val="both"/>
        <w:rPr>
          <w:rFonts w:ascii="Calibri Light" w:hAnsi="Calibri Light" w:cs="Calibri Light"/>
          <w:color w:val="000000" w:themeColor="text1"/>
          <w:sz w:val="24"/>
          <w:szCs w:val="24"/>
        </w:rPr>
      </w:pPr>
      <w:r w:rsidRPr="00736CEC">
        <w:rPr>
          <w:rFonts w:ascii="Calibri Light" w:hAnsi="Calibri Light" w:cs="Calibri Light"/>
          <w:color w:val="000000" w:themeColor="text1"/>
          <w:sz w:val="24"/>
          <w:szCs w:val="24"/>
        </w:rPr>
        <w:t xml:space="preserve">Jei po pakeitimų diegimo gamybinėje aplinkoje nustatomi kritiniai veiklos sutrikimai, Tiekėjas privalo nedelsiant inicijuoti incidento sprendimą ir pateikti veiksmų planą per 4 darbo valandas nuo pranešimo </w:t>
      </w:r>
      <w:proofErr w:type="spellStart"/>
      <w:r w:rsidRPr="00736CEC">
        <w:rPr>
          <w:rFonts w:ascii="Calibri Light" w:hAnsi="Calibri Light" w:cs="Calibri Light"/>
          <w:color w:val="000000" w:themeColor="text1"/>
          <w:sz w:val="24"/>
          <w:szCs w:val="24"/>
        </w:rPr>
        <w:t>gavimo.</w:t>
      </w:r>
      <w:r w:rsidR="00976E3C">
        <w:rPr>
          <w:rFonts w:ascii="Calibri Light" w:hAnsi="Calibri Light" w:cs="Calibri Light"/>
          <w:color w:val="000000" w:themeColor="text1"/>
          <w:sz w:val="24"/>
          <w:szCs w:val="24"/>
        </w:rPr>
        <w:t>ą</w:t>
      </w:r>
      <w:proofErr w:type="spellEnd"/>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0D5F28" w:rsidRPr="00F41098" w14:paraId="5BEFE264" w14:textId="77777777">
        <w:tc>
          <w:tcPr>
            <w:tcW w:w="9607" w:type="dxa"/>
          </w:tcPr>
          <w:p w14:paraId="71516DD8" w14:textId="4EE63F87" w:rsidR="000D5F28" w:rsidRPr="00F41098" w:rsidRDefault="000D5F28" w:rsidP="006E7098">
            <w:pPr>
              <w:pStyle w:val="Sraopastraipa"/>
              <w:numPr>
                <w:ilvl w:val="0"/>
                <w:numId w:val="6"/>
              </w:numPr>
              <w:rPr>
                <w:rFonts w:asciiTheme="majorHAnsi" w:hAnsiTheme="majorHAnsi" w:cstheme="majorHAnsi"/>
                <w:sz w:val="24"/>
                <w:szCs w:val="24"/>
              </w:rPr>
            </w:pPr>
            <w:r w:rsidRPr="00F41098">
              <w:rPr>
                <w:rFonts w:asciiTheme="majorHAnsi" w:hAnsiTheme="majorHAnsi" w:cstheme="majorHAnsi"/>
                <w:sz w:val="24"/>
                <w:szCs w:val="24"/>
              </w:rPr>
              <w:t>PRELIMINARIOS VYSTYMO PASLAUGŲ APIMTYS IR TURINYS</w:t>
            </w:r>
          </w:p>
        </w:tc>
      </w:tr>
    </w:tbl>
    <w:p w14:paraId="1F27238D" w14:textId="77777777" w:rsidR="000D5F28" w:rsidRPr="00F41098" w:rsidRDefault="000D5F28" w:rsidP="000D5F28">
      <w:pPr>
        <w:pStyle w:val="Sraopastraipa"/>
        <w:tabs>
          <w:tab w:val="left" w:pos="567"/>
          <w:tab w:val="left" w:pos="993"/>
        </w:tabs>
        <w:spacing w:after="0" w:line="240" w:lineRule="auto"/>
        <w:ind w:left="1080"/>
        <w:jc w:val="both"/>
        <w:rPr>
          <w:rFonts w:asciiTheme="majorHAnsi" w:eastAsia="Times New Roman" w:hAnsiTheme="majorHAnsi" w:cstheme="majorHAnsi"/>
          <w:b/>
          <w:bCs/>
          <w:color w:val="000000" w:themeColor="text1"/>
        </w:rPr>
      </w:pPr>
    </w:p>
    <w:p w14:paraId="3E84ACA0" w14:textId="46EB8B43" w:rsidR="00B62175" w:rsidRDefault="00B62175" w:rsidP="00471D95">
      <w:pPr>
        <w:tabs>
          <w:tab w:val="left" w:pos="567"/>
          <w:tab w:val="left" w:pos="993"/>
        </w:tabs>
        <w:spacing w:after="0" w:line="240" w:lineRule="auto"/>
        <w:jc w:val="both"/>
        <w:rPr>
          <w:rFonts w:asciiTheme="majorHAnsi" w:eastAsia="Times New Roman" w:hAnsiTheme="majorHAnsi" w:cstheme="majorHAnsi"/>
          <w:color w:val="000000" w:themeColor="text1"/>
        </w:rPr>
      </w:pPr>
    </w:p>
    <w:p w14:paraId="7F1F6E25" w14:textId="370C4397" w:rsidR="004B3971" w:rsidRDefault="002475B6" w:rsidP="004B3971">
      <w:pPr>
        <w:pStyle w:val="Sraopastraipa"/>
        <w:numPr>
          <w:ilvl w:val="2"/>
          <w:numId w:val="6"/>
        </w:numPr>
        <w:tabs>
          <w:tab w:val="left" w:pos="426"/>
        </w:tabs>
        <w:spacing w:after="0" w:line="240" w:lineRule="auto"/>
        <w:contextualSpacing w:val="0"/>
        <w:jc w:val="both"/>
        <w:rPr>
          <w:rFonts w:asciiTheme="majorHAnsi" w:hAnsiTheme="majorHAnsi" w:cstheme="majorHAnsi"/>
          <w:bCs/>
          <w:iCs/>
          <w:color w:val="000000" w:themeColor="text1"/>
          <w:sz w:val="24"/>
          <w:szCs w:val="24"/>
        </w:rPr>
      </w:pPr>
      <w:r>
        <w:rPr>
          <w:rFonts w:asciiTheme="majorHAnsi" w:hAnsiTheme="majorHAnsi" w:cstheme="majorHAnsi"/>
          <w:bCs/>
          <w:iCs/>
          <w:color w:val="000000" w:themeColor="text1"/>
          <w:sz w:val="24"/>
          <w:szCs w:val="24"/>
        </w:rPr>
        <w:t>Nuskaitytų šulinių kortelių duomenų import</w:t>
      </w:r>
      <w:r w:rsidR="004B3971">
        <w:rPr>
          <w:rFonts w:asciiTheme="majorHAnsi" w:hAnsiTheme="majorHAnsi" w:cstheme="majorHAnsi"/>
          <w:bCs/>
          <w:iCs/>
          <w:color w:val="000000" w:themeColor="text1"/>
          <w:sz w:val="24"/>
          <w:szCs w:val="24"/>
        </w:rPr>
        <w:t>as</w:t>
      </w:r>
      <w:r>
        <w:rPr>
          <w:rFonts w:asciiTheme="majorHAnsi" w:hAnsiTheme="majorHAnsi" w:cstheme="majorHAnsi"/>
          <w:bCs/>
          <w:iCs/>
          <w:color w:val="000000" w:themeColor="text1"/>
          <w:sz w:val="24"/>
          <w:szCs w:val="24"/>
        </w:rPr>
        <w:t xml:space="preserve"> į Trimble NIS duomenų bazę</w:t>
      </w:r>
    </w:p>
    <w:p w14:paraId="7F1321C3" w14:textId="7C63ABF0" w:rsidR="004B3971" w:rsidRDefault="004B3971" w:rsidP="004B3971">
      <w:pPr>
        <w:pStyle w:val="Sraopastraipa"/>
        <w:numPr>
          <w:ilvl w:val="2"/>
          <w:numId w:val="6"/>
        </w:numPr>
        <w:tabs>
          <w:tab w:val="left" w:pos="426"/>
        </w:tabs>
        <w:spacing w:after="0" w:line="240" w:lineRule="auto"/>
        <w:contextualSpacing w:val="0"/>
        <w:jc w:val="both"/>
        <w:rPr>
          <w:rFonts w:asciiTheme="majorHAnsi" w:hAnsiTheme="majorHAnsi" w:cstheme="majorHAnsi"/>
          <w:bCs/>
          <w:iCs/>
          <w:color w:val="000000" w:themeColor="text1"/>
          <w:sz w:val="24"/>
          <w:szCs w:val="24"/>
        </w:rPr>
      </w:pPr>
      <w:proofErr w:type="spellStart"/>
      <w:r>
        <w:rPr>
          <w:rFonts w:asciiTheme="majorHAnsi" w:hAnsiTheme="majorHAnsi" w:cstheme="majorHAnsi"/>
          <w:bCs/>
          <w:iCs/>
          <w:color w:val="000000" w:themeColor="text1"/>
          <w:sz w:val="24"/>
          <w:szCs w:val="24"/>
        </w:rPr>
        <w:t>Smart</w:t>
      </w:r>
      <w:proofErr w:type="spellEnd"/>
      <w:r>
        <w:rPr>
          <w:rFonts w:asciiTheme="majorHAnsi" w:hAnsiTheme="majorHAnsi" w:cstheme="majorHAnsi"/>
          <w:bCs/>
          <w:iCs/>
          <w:color w:val="000000" w:themeColor="text1"/>
          <w:sz w:val="24"/>
          <w:szCs w:val="24"/>
        </w:rPr>
        <w:t xml:space="preserve"> </w:t>
      </w:r>
      <w:proofErr w:type="spellStart"/>
      <w:r>
        <w:rPr>
          <w:rFonts w:asciiTheme="majorHAnsi" w:hAnsiTheme="majorHAnsi" w:cstheme="majorHAnsi"/>
          <w:bCs/>
          <w:iCs/>
          <w:color w:val="000000" w:themeColor="text1"/>
          <w:sz w:val="24"/>
          <w:szCs w:val="24"/>
        </w:rPr>
        <w:t>Forms</w:t>
      </w:r>
      <w:proofErr w:type="spellEnd"/>
      <w:r>
        <w:rPr>
          <w:rFonts w:asciiTheme="majorHAnsi" w:hAnsiTheme="majorHAnsi" w:cstheme="majorHAnsi"/>
          <w:bCs/>
          <w:iCs/>
          <w:color w:val="000000" w:themeColor="text1"/>
          <w:sz w:val="24"/>
          <w:szCs w:val="24"/>
        </w:rPr>
        <w:t xml:space="preserve"> ir Trimble </w:t>
      </w:r>
      <w:proofErr w:type="spellStart"/>
      <w:r>
        <w:rPr>
          <w:rFonts w:asciiTheme="majorHAnsi" w:hAnsiTheme="majorHAnsi" w:cstheme="majorHAnsi"/>
          <w:bCs/>
          <w:iCs/>
          <w:color w:val="000000" w:themeColor="text1"/>
          <w:sz w:val="24"/>
          <w:szCs w:val="24"/>
        </w:rPr>
        <w:t>Tasks</w:t>
      </w:r>
      <w:proofErr w:type="spellEnd"/>
      <w:r>
        <w:rPr>
          <w:rFonts w:asciiTheme="majorHAnsi" w:hAnsiTheme="majorHAnsi" w:cstheme="majorHAnsi"/>
          <w:bCs/>
          <w:iCs/>
          <w:color w:val="000000" w:themeColor="text1"/>
          <w:sz w:val="24"/>
          <w:szCs w:val="24"/>
        </w:rPr>
        <w:t xml:space="preserve"> modulio formų konfigūravimas, </w:t>
      </w:r>
      <w:r w:rsidRPr="00736CEC">
        <w:rPr>
          <w:rFonts w:asciiTheme="majorHAnsi" w:hAnsiTheme="majorHAnsi" w:cstheme="majorHAnsi"/>
          <w:bCs/>
          <w:iCs/>
          <w:color w:val="000000" w:themeColor="text1"/>
          <w:sz w:val="24"/>
          <w:szCs w:val="24"/>
        </w:rPr>
        <w:t xml:space="preserve">kūrimas, </w:t>
      </w:r>
      <w:r w:rsidR="00736CEC" w:rsidRPr="00736CEC">
        <w:rPr>
          <w:rFonts w:asciiTheme="majorHAnsi" w:hAnsiTheme="majorHAnsi" w:cstheme="majorHAnsi"/>
          <w:bCs/>
          <w:iCs/>
          <w:color w:val="000000" w:themeColor="text1"/>
          <w:sz w:val="24"/>
          <w:szCs w:val="24"/>
        </w:rPr>
        <w:t>atributų</w:t>
      </w:r>
      <w:r>
        <w:rPr>
          <w:rFonts w:asciiTheme="majorHAnsi" w:hAnsiTheme="majorHAnsi" w:cstheme="majorHAnsi"/>
          <w:bCs/>
          <w:iCs/>
          <w:color w:val="000000" w:themeColor="text1"/>
          <w:sz w:val="24"/>
          <w:szCs w:val="24"/>
        </w:rPr>
        <w:t xml:space="preserve"> kūrimas ir logikos pritaikymas kliento verslo procesų poreikiams.</w:t>
      </w:r>
    </w:p>
    <w:p w14:paraId="21AE2B14" w14:textId="08680D38" w:rsidR="00567AB0" w:rsidRPr="004B3971" w:rsidRDefault="00567AB0" w:rsidP="004B3971">
      <w:pPr>
        <w:pStyle w:val="Sraopastraipa"/>
        <w:numPr>
          <w:ilvl w:val="2"/>
          <w:numId w:val="6"/>
        </w:numPr>
        <w:tabs>
          <w:tab w:val="left" w:pos="426"/>
        </w:tabs>
        <w:spacing w:after="0" w:line="240" w:lineRule="auto"/>
        <w:contextualSpacing w:val="0"/>
        <w:jc w:val="both"/>
        <w:rPr>
          <w:rFonts w:asciiTheme="majorHAnsi" w:hAnsiTheme="majorHAnsi" w:cstheme="majorHAnsi"/>
          <w:bCs/>
          <w:iCs/>
          <w:color w:val="000000" w:themeColor="text1"/>
          <w:sz w:val="24"/>
          <w:szCs w:val="24"/>
        </w:rPr>
      </w:pPr>
      <w:r>
        <w:rPr>
          <w:rFonts w:asciiTheme="majorHAnsi" w:hAnsiTheme="majorHAnsi" w:cstheme="majorHAnsi"/>
          <w:bCs/>
          <w:iCs/>
          <w:color w:val="000000" w:themeColor="text1"/>
          <w:sz w:val="24"/>
          <w:szCs w:val="24"/>
        </w:rPr>
        <w:t xml:space="preserve">Programos (Trimble UTG, Trimble </w:t>
      </w:r>
      <w:proofErr w:type="spellStart"/>
      <w:r>
        <w:rPr>
          <w:rFonts w:asciiTheme="majorHAnsi" w:hAnsiTheme="majorHAnsi" w:cstheme="majorHAnsi"/>
          <w:bCs/>
          <w:iCs/>
          <w:color w:val="000000" w:themeColor="text1"/>
          <w:sz w:val="24"/>
          <w:szCs w:val="24"/>
        </w:rPr>
        <w:t>Unity</w:t>
      </w:r>
      <w:proofErr w:type="spellEnd"/>
      <w:r>
        <w:rPr>
          <w:rFonts w:asciiTheme="majorHAnsi" w:hAnsiTheme="majorHAnsi" w:cstheme="majorHAnsi"/>
          <w:bCs/>
          <w:iCs/>
          <w:color w:val="000000" w:themeColor="text1"/>
          <w:sz w:val="24"/>
          <w:szCs w:val="24"/>
        </w:rPr>
        <w:t>) pagrindinių versijų atnaujinimas.</w:t>
      </w:r>
    </w:p>
    <w:p w14:paraId="52DEFAA6" w14:textId="1B84CB2C" w:rsidR="00716B41" w:rsidRDefault="00716B41" w:rsidP="006E7098">
      <w:pPr>
        <w:pStyle w:val="Sraopastraipa"/>
        <w:numPr>
          <w:ilvl w:val="2"/>
          <w:numId w:val="6"/>
        </w:numPr>
        <w:tabs>
          <w:tab w:val="left" w:pos="426"/>
        </w:tabs>
        <w:spacing w:after="0" w:line="240" w:lineRule="auto"/>
        <w:contextualSpacing w:val="0"/>
        <w:jc w:val="both"/>
        <w:rPr>
          <w:rFonts w:asciiTheme="majorHAnsi" w:hAnsiTheme="majorHAnsi" w:cstheme="majorHAnsi"/>
          <w:bCs/>
          <w:iCs/>
          <w:color w:val="000000" w:themeColor="text1"/>
          <w:sz w:val="24"/>
          <w:szCs w:val="24"/>
        </w:rPr>
      </w:pPr>
      <w:r w:rsidRPr="005A4F34">
        <w:rPr>
          <w:rFonts w:asciiTheme="majorHAnsi" w:hAnsiTheme="majorHAnsi" w:cstheme="majorHAnsi"/>
          <w:bCs/>
          <w:iCs/>
          <w:color w:val="000000" w:themeColor="text1"/>
          <w:sz w:val="24"/>
          <w:szCs w:val="24"/>
        </w:rPr>
        <w:t xml:space="preserve">Integracijos su esamomis sistemomis (GIS, ERP, CRM, dokumentų valdymo, SCADA) </w:t>
      </w:r>
      <w:r>
        <w:rPr>
          <w:rFonts w:asciiTheme="majorHAnsi" w:hAnsiTheme="majorHAnsi" w:cstheme="majorHAnsi"/>
          <w:bCs/>
          <w:iCs/>
          <w:color w:val="000000" w:themeColor="text1"/>
          <w:sz w:val="24"/>
          <w:szCs w:val="24"/>
        </w:rPr>
        <w:t xml:space="preserve">analizė  ir </w:t>
      </w:r>
      <w:r w:rsidR="00567AB0">
        <w:rPr>
          <w:rFonts w:asciiTheme="majorHAnsi" w:hAnsiTheme="majorHAnsi" w:cstheme="majorHAnsi"/>
          <w:bCs/>
          <w:iCs/>
          <w:color w:val="000000" w:themeColor="text1"/>
          <w:sz w:val="24"/>
          <w:szCs w:val="24"/>
        </w:rPr>
        <w:t>sprendimų diegimas</w:t>
      </w:r>
    </w:p>
    <w:p w14:paraId="4F429CB4" w14:textId="59F33274" w:rsidR="00716B41" w:rsidRDefault="00716B41" w:rsidP="006E7098">
      <w:pPr>
        <w:pStyle w:val="Sraopastraipa"/>
        <w:numPr>
          <w:ilvl w:val="2"/>
          <w:numId w:val="6"/>
        </w:numPr>
        <w:tabs>
          <w:tab w:val="left" w:pos="426"/>
        </w:tabs>
        <w:spacing w:after="0" w:line="240" w:lineRule="auto"/>
        <w:contextualSpacing w:val="0"/>
        <w:jc w:val="both"/>
        <w:rPr>
          <w:rFonts w:asciiTheme="majorHAnsi" w:hAnsiTheme="majorHAnsi" w:cstheme="majorHAnsi"/>
          <w:bCs/>
          <w:iCs/>
          <w:color w:val="000000" w:themeColor="text1"/>
          <w:sz w:val="24"/>
          <w:szCs w:val="24"/>
        </w:rPr>
      </w:pPr>
      <w:r w:rsidRPr="005A4F34">
        <w:rPr>
          <w:rFonts w:asciiTheme="majorHAnsi" w:hAnsiTheme="majorHAnsi" w:cstheme="majorHAnsi"/>
          <w:bCs/>
          <w:iCs/>
          <w:color w:val="000000" w:themeColor="text1"/>
          <w:sz w:val="24"/>
          <w:szCs w:val="24"/>
        </w:rPr>
        <w:t xml:space="preserve">Duomenų saugos ir prieigos valdymo (naudotojų rolės, teisės) </w:t>
      </w:r>
      <w:r w:rsidR="002475B6">
        <w:rPr>
          <w:rFonts w:asciiTheme="majorHAnsi" w:hAnsiTheme="majorHAnsi" w:cstheme="majorHAnsi"/>
          <w:bCs/>
          <w:iCs/>
          <w:color w:val="000000" w:themeColor="text1"/>
          <w:sz w:val="24"/>
          <w:szCs w:val="24"/>
        </w:rPr>
        <w:t>konfigūracijos</w:t>
      </w:r>
      <w:r w:rsidR="00532F3D">
        <w:rPr>
          <w:rFonts w:asciiTheme="majorHAnsi" w:hAnsiTheme="majorHAnsi" w:cstheme="majorHAnsi"/>
          <w:bCs/>
          <w:iCs/>
          <w:color w:val="000000" w:themeColor="text1"/>
          <w:sz w:val="24"/>
          <w:szCs w:val="24"/>
        </w:rPr>
        <w:t>, mokymai ir konsultacijos.</w:t>
      </w:r>
    </w:p>
    <w:p w14:paraId="49827C88" w14:textId="3F6C675E" w:rsidR="00716B41" w:rsidRDefault="00532F3D" w:rsidP="006E7098">
      <w:pPr>
        <w:pStyle w:val="Sraopastraipa"/>
        <w:numPr>
          <w:ilvl w:val="2"/>
          <w:numId w:val="6"/>
        </w:numPr>
        <w:tabs>
          <w:tab w:val="left" w:pos="426"/>
        </w:tabs>
        <w:spacing w:after="0" w:line="240" w:lineRule="auto"/>
        <w:contextualSpacing w:val="0"/>
        <w:jc w:val="both"/>
        <w:rPr>
          <w:rFonts w:asciiTheme="majorHAnsi" w:hAnsiTheme="majorHAnsi" w:cstheme="majorHAnsi"/>
          <w:bCs/>
          <w:iCs/>
          <w:color w:val="000000" w:themeColor="text1"/>
          <w:sz w:val="24"/>
          <w:szCs w:val="24"/>
        </w:rPr>
      </w:pPr>
      <w:r>
        <w:rPr>
          <w:rFonts w:asciiTheme="majorHAnsi" w:hAnsiTheme="majorHAnsi" w:cstheme="majorHAnsi"/>
          <w:bCs/>
          <w:iCs/>
          <w:color w:val="000000" w:themeColor="text1"/>
          <w:sz w:val="24"/>
          <w:szCs w:val="24"/>
        </w:rPr>
        <w:t>Analitinių</w:t>
      </w:r>
      <w:r w:rsidR="002475B6">
        <w:rPr>
          <w:rFonts w:asciiTheme="majorHAnsi" w:hAnsiTheme="majorHAnsi" w:cstheme="majorHAnsi"/>
          <w:bCs/>
          <w:iCs/>
          <w:color w:val="000000" w:themeColor="text1"/>
          <w:sz w:val="24"/>
          <w:szCs w:val="24"/>
        </w:rPr>
        <w:t xml:space="preserve"> SQL</w:t>
      </w:r>
      <w:r>
        <w:rPr>
          <w:rFonts w:asciiTheme="majorHAnsi" w:hAnsiTheme="majorHAnsi" w:cstheme="majorHAnsi"/>
          <w:bCs/>
          <w:iCs/>
          <w:color w:val="000000" w:themeColor="text1"/>
          <w:sz w:val="24"/>
          <w:szCs w:val="24"/>
        </w:rPr>
        <w:t xml:space="preserve"> peržiūrų</w:t>
      </w:r>
      <w:r w:rsidR="002475B6">
        <w:rPr>
          <w:rFonts w:asciiTheme="majorHAnsi" w:hAnsiTheme="majorHAnsi" w:cstheme="majorHAnsi"/>
          <w:bCs/>
          <w:iCs/>
          <w:color w:val="000000" w:themeColor="text1"/>
          <w:sz w:val="24"/>
          <w:szCs w:val="24"/>
        </w:rPr>
        <w:t xml:space="preserve"> </w:t>
      </w:r>
      <w:r>
        <w:rPr>
          <w:rFonts w:asciiTheme="majorHAnsi" w:hAnsiTheme="majorHAnsi" w:cstheme="majorHAnsi"/>
          <w:bCs/>
          <w:iCs/>
          <w:color w:val="000000" w:themeColor="text1"/>
          <w:sz w:val="24"/>
          <w:szCs w:val="24"/>
        </w:rPr>
        <w:t>(</w:t>
      </w:r>
      <w:proofErr w:type="spellStart"/>
      <w:r w:rsidR="002475B6">
        <w:rPr>
          <w:rFonts w:asciiTheme="majorHAnsi" w:hAnsiTheme="majorHAnsi" w:cstheme="majorHAnsi"/>
          <w:bCs/>
          <w:iCs/>
          <w:color w:val="000000" w:themeColor="text1"/>
          <w:sz w:val="24"/>
          <w:szCs w:val="24"/>
        </w:rPr>
        <w:t>view</w:t>
      </w:r>
      <w:proofErr w:type="spellEnd"/>
      <w:r>
        <w:rPr>
          <w:rFonts w:asciiTheme="majorHAnsi" w:hAnsiTheme="majorHAnsi" w:cstheme="majorHAnsi"/>
          <w:bCs/>
          <w:iCs/>
          <w:color w:val="000000" w:themeColor="text1"/>
          <w:sz w:val="24"/>
          <w:szCs w:val="24"/>
        </w:rPr>
        <w:t>)</w:t>
      </w:r>
      <w:r w:rsidR="002475B6">
        <w:rPr>
          <w:rFonts w:asciiTheme="majorHAnsi" w:hAnsiTheme="majorHAnsi" w:cstheme="majorHAnsi"/>
          <w:bCs/>
          <w:iCs/>
          <w:color w:val="000000" w:themeColor="text1"/>
          <w:sz w:val="24"/>
          <w:szCs w:val="24"/>
        </w:rPr>
        <w:t>, procedūrų ir agentų</w:t>
      </w:r>
      <w:r w:rsidR="007338C7">
        <w:rPr>
          <w:rFonts w:asciiTheme="majorHAnsi" w:hAnsiTheme="majorHAnsi" w:cstheme="majorHAnsi"/>
          <w:bCs/>
          <w:iCs/>
          <w:color w:val="000000" w:themeColor="text1"/>
          <w:sz w:val="24"/>
          <w:szCs w:val="24"/>
        </w:rPr>
        <w:t xml:space="preserve"> kūrimas.</w:t>
      </w:r>
    </w:p>
    <w:p w14:paraId="1D8F90C3" w14:textId="0B16C912" w:rsidR="007338C7" w:rsidRDefault="007338C7" w:rsidP="006E7098">
      <w:pPr>
        <w:pStyle w:val="Sraopastraipa"/>
        <w:numPr>
          <w:ilvl w:val="2"/>
          <w:numId w:val="6"/>
        </w:numPr>
        <w:tabs>
          <w:tab w:val="left" w:pos="426"/>
        </w:tabs>
        <w:spacing w:after="0" w:line="240" w:lineRule="auto"/>
        <w:contextualSpacing w:val="0"/>
        <w:jc w:val="both"/>
        <w:rPr>
          <w:rFonts w:asciiTheme="majorHAnsi" w:hAnsiTheme="majorHAnsi" w:cstheme="majorHAnsi"/>
          <w:bCs/>
          <w:iCs/>
          <w:color w:val="000000" w:themeColor="text1"/>
          <w:sz w:val="24"/>
          <w:szCs w:val="24"/>
        </w:rPr>
      </w:pPr>
      <w:r>
        <w:rPr>
          <w:rFonts w:asciiTheme="majorHAnsi" w:hAnsiTheme="majorHAnsi" w:cstheme="majorHAnsi"/>
          <w:bCs/>
          <w:iCs/>
          <w:color w:val="000000" w:themeColor="text1"/>
          <w:sz w:val="24"/>
          <w:szCs w:val="24"/>
        </w:rPr>
        <w:t xml:space="preserve">MS Server servisų konfigūravimas, kūrimas. </w:t>
      </w:r>
    </w:p>
    <w:p w14:paraId="2DF050C3" w14:textId="042C7A3B" w:rsidR="00716B41" w:rsidRDefault="00716B41" w:rsidP="006E7098">
      <w:pPr>
        <w:pStyle w:val="Sraopastraipa"/>
        <w:numPr>
          <w:ilvl w:val="2"/>
          <w:numId w:val="6"/>
        </w:numPr>
        <w:tabs>
          <w:tab w:val="left" w:pos="426"/>
        </w:tabs>
        <w:spacing w:after="0" w:line="240" w:lineRule="auto"/>
        <w:contextualSpacing w:val="0"/>
        <w:jc w:val="both"/>
        <w:rPr>
          <w:rFonts w:asciiTheme="majorHAnsi" w:hAnsiTheme="majorHAnsi" w:cstheme="majorHAnsi"/>
          <w:bCs/>
          <w:iCs/>
          <w:color w:val="000000" w:themeColor="text1"/>
          <w:sz w:val="24"/>
          <w:szCs w:val="24"/>
        </w:rPr>
      </w:pPr>
      <w:r w:rsidRPr="005A4F34">
        <w:rPr>
          <w:rFonts w:asciiTheme="majorHAnsi" w:hAnsiTheme="majorHAnsi" w:cstheme="majorHAnsi"/>
          <w:bCs/>
          <w:iCs/>
          <w:color w:val="000000" w:themeColor="text1"/>
          <w:sz w:val="24"/>
          <w:szCs w:val="24"/>
        </w:rPr>
        <w:t>Duomenų valymo, transformavimo ir migracijos plano parengimas</w:t>
      </w:r>
      <w:r w:rsidR="002475B6">
        <w:rPr>
          <w:rFonts w:asciiTheme="majorHAnsi" w:hAnsiTheme="majorHAnsi" w:cstheme="majorHAnsi"/>
          <w:bCs/>
          <w:iCs/>
          <w:color w:val="000000" w:themeColor="text1"/>
          <w:sz w:val="24"/>
          <w:szCs w:val="24"/>
        </w:rPr>
        <w:t xml:space="preserve"> iš arba į trečių sistemų duomenų bazes</w:t>
      </w:r>
      <w:r w:rsidR="007338C7">
        <w:rPr>
          <w:rFonts w:asciiTheme="majorHAnsi" w:hAnsiTheme="majorHAnsi" w:cstheme="majorHAnsi"/>
          <w:bCs/>
          <w:iCs/>
          <w:color w:val="000000" w:themeColor="text1"/>
          <w:sz w:val="24"/>
          <w:szCs w:val="24"/>
        </w:rPr>
        <w:t>.</w:t>
      </w:r>
    </w:p>
    <w:p w14:paraId="77571D22" w14:textId="65B21270" w:rsidR="00716B41" w:rsidRPr="007338C7" w:rsidRDefault="00716B41" w:rsidP="006E7098">
      <w:pPr>
        <w:pStyle w:val="Sraopastraipa"/>
        <w:numPr>
          <w:ilvl w:val="2"/>
          <w:numId w:val="6"/>
        </w:numPr>
        <w:tabs>
          <w:tab w:val="left" w:pos="426"/>
        </w:tabs>
        <w:spacing w:after="0" w:line="240" w:lineRule="auto"/>
        <w:contextualSpacing w:val="0"/>
        <w:jc w:val="both"/>
        <w:rPr>
          <w:rFonts w:asciiTheme="majorHAnsi" w:hAnsiTheme="majorHAnsi" w:cstheme="majorHAnsi"/>
          <w:b/>
          <w:iCs/>
          <w:color w:val="000000" w:themeColor="text1"/>
          <w:sz w:val="24"/>
          <w:szCs w:val="24"/>
        </w:rPr>
      </w:pPr>
      <w:r w:rsidRPr="005A4F34">
        <w:rPr>
          <w:rFonts w:asciiTheme="majorHAnsi" w:hAnsiTheme="majorHAnsi" w:cstheme="majorHAnsi"/>
          <w:bCs/>
          <w:iCs/>
          <w:color w:val="000000" w:themeColor="text1"/>
          <w:sz w:val="24"/>
          <w:szCs w:val="24"/>
        </w:rPr>
        <w:t xml:space="preserve">Trimble NIS </w:t>
      </w:r>
      <w:r w:rsidR="002475B6">
        <w:rPr>
          <w:rFonts w:asciiTheme="majorHAnsi" w:hAnsiTheme="majorHAnsi" w:cstheme="majorHAnsi"/>
          <w:bCs/>
          <w:iCs/>
          <w:color w:val="000000" w:themeColor="text1"/>
          <w:sz w:val="24"/>
          <w:szCs w:val="24"/>
        </w:rPr>
        <w:t>sisteminių nustatymų</w:t>
      </w:r>
      <w:r w:rsidR="007338C7">
        <w:rPr>
          <w:rFonts w:asciiTheme="majorHAnsi" w:hAnsiTheme="majorHAnsi" w:cstheme="majorHAnsi"/>
          <w:bCs/>
          <w:iCs/>
          <w:color w:val="000000" w:themeColor="text1"/>
          <w:sz w:val="24"/>
          <w:szCs w:val="24"/>
        </w:rPr>
        <w:t xml:space="preserve"> ir funkcionalumo vystymas. </w:t>
      </w:r>
    </w:p>
    <w:p w14:paraId="6BB110DE" w14:textId="407903F1" w:rsidR="007338C7" w:rsidRPr="00BB56E3" w:rsidRDefault="007338C7" w:rsidP="007338C7">
      <w:pPr>
        <w:pStyle w:val="Sraopastraipa"/>
        <w:numPr>
          <w:ilvl w:val="3"/>
          <w:numId w:val="6"/>
        </w:numPr>
        <w:tabs>
          <w:tab w:val="left" w:pos="426"/>
        </w:tabs>
        <w:spacing w:after="0" w:line="240" w:lineRule="auto"/>
        <w:contextualSpacing w:val="0"/>
        <w:jc w:val="both"/>
        <w:rPr>
          <w:rFonts w:asciiTheme="majorHAnsi" w:hAnsiTheme="majorHAnsi" w:cstheme="majorHAnsi"/>
          <w:bCs/>
          <w:i/>
          <w:color w:val="000000" w:themeColor="text1"/>
          <w:sz w:val="24"/>
          <w:szCs w:val="24"/>
        </w:rPr>
      </w:pPr>
      <w:r w:rsidRPr="00BB56E3">
        <w:rPr>
          <w:rFonts w:asciiTheme="majorHAnsi" w:hAnsiTheme="majorHAnsi" w:cstheme="majorHAnsi"/>
          <w:bCs/>
          <w:i/>
          <w:color w:val="000000" w:themeColor="text1"/>
          <w:sz w:val="24"/>
          <w:szCs w:val="24"/>
        </w:rPr>
        <w:t>Foninių žemėlapių integravimas</w:t>
      </w:r>
    </w:p>
    <w:p w14:paraId="71180309" w14:textId="56A16901" w:rsidR="007338C7" w:rsidRPr="00BB56E3" w:rsidRDefault="007338C7" w:rsidP="007338C7">
      <w:pPr>
        <w:pStyle w:val="Sraopastraipa"/>
        <w:numPr>
          <w:ilvl w:val="3"/>
          <w:numId w:val="6"/>
        </w:numPr>
        <w:tabs>
          <w:tab w:val="left" w:pos="426"/>
        </w:tabs>
        <w:spacing w:after="0" w:line="240" w:lineRule="auto"/>
        <w:contextualSpacing w:val="0"/>
        <w:jc w:val="both"/>
        <w:rPr>
          <w:rFonts w:asciiTheme="majorHAnsi" w:hAnsiTheme="majorHAnsi" w:cstheme="majorHAnsi"/>
          <w:bCs/>
          <w:i/>
          <w:color w:val="000000" w:themeColor="text1"/>
          <w:sz w:val="24"/>
          <w:szCs w:val="24"/>
        </w:rPr>
      </w:pPr>
      <w:r w:rsidRPr="00BB56E3">
        <w:rPr>
          <w:rFonts w:asciiTheme="majorHAnsi" w:hAnsiTheme="majorHAnsi" w:cstheme="majorHAnsi"/>
          <w:bCs/>
          <w:i/>
          <w:color w:val="000000" w:themeColor="text1"/>
          <w:sz w:val="24"/>
          <w:szCs w:val="24"/>
        </w:rPr>
        <w:t>Naujų GIS sluoksnių kūrimas ir konfigūravimas</w:t>
      </w:r>
    </w:p>
    <w:p w14:paraId="61C09C90" w14:textId="645D05A4" w:rsidR="007338C7" w:rsidRPr="00BB56E3" w:rsidRDefault="007338C7" w:rsidP="007338C7">
      <w:pPr>
        <w:pStyle w:val="Sraopastraipa"/>
        <w:numPr>
          <w:ilvl w:val="3"/>
          <w:numId w:val="6"/>
        </w:numPr>
        <w:tabs>
          <w:tab w:val="left" w:pos="426"/>
        </w:tabs>
        <w:spacing w:after="0" w:line="240" w:lineRule="auto"/>
        <w:contextualSpacing w:val="0"/>
        <w:jc w:val="both"/>
        <w:rPr>
          <w:rFonts w:asciiTheme="majorHAnsi" w:hAnsiTheme="majorHAnsi" w:cstheme="majorHAnsi"/>
          <w:bCs/>
          <w:i/>
          <w:color w:val="000000" w:themeColor="text1"/>
          <w:sz w:val="24"/>
          <w:szCs w:val="24"/>
        </w:rPr>
      </w:pPr>
      <w:r w:rsidRPr="00BB56E3">
        <w:rPr>
          <w:rFonts w:asciiTheme="majorHAnsi" w:hAnsiTheme="majorHAnsi" w:cstheme="majorHAnsi"/>
          <w:bCs/>
          <w:i/>
          <w:color w:val="000000" w:themeColor="text1"/>
          <w:sz w:val="24"/>
          <w:szCs w:val="24"/>
        </w:rPr>
        <w:t>Erdvinių duomenų servisų WMS, WMTS, WFS, REST prijungimas</w:t>
      </w:r>
    </w:p>
    <w:p w14:paraId="3FB665D4" w14:textId="07EA44B7" w:rsidR="007338C7" w:rsidRPr="00BB56E3" w:rsidRDefault="007338C7" w:rsidP="007338C7">
      <w:pPr>
        <w:pStyle w:val="Sraopastraipa"/>
        <w:numPr>
          <w:ilvl w:val="3"/>
          <w:numId w:val="6"/>
        </w:numPr>
        <w:tabs>
          <w:tab w:val="left" w:pos="426"/>
        </w:tabs>
        <w:spacing w:after="0" w:line="240" w:lineRule="auto"/>
        <w:contextualSpacing w:val="0"/>
        <w:jc w:val="both"/>
        <w:rPr>
          <w:rFonts w:asciiTheme="majorHAnsi" w:hAnsiTheme="majorHAnsi" w:cstheme="majorHAnsi"/>
          <w:bCs/>
          <w:i/>
          <w:color w:val="000000" w:themeColor="text1"/>
          <w:sz w:val="24"/>
          <w:szCs w:val="24"/>
        </w:rPr>
      </w:pPr>
      <w:r w:rsidRPr="00BB56E3">
        <w:rPr>
          <w:rFonts w:asciiTheme="majorHAnsi" w:hAnsiTheme="majorHAnsi" w:cstheme="majorHAnsi"/>
          <w:bCs/>
          <w:i/>
          <w:color w:val="000000" w:themeColor="text1"/>
          <w:sz w:val="24"/>
          <w:szCs w:val="24"/>
        </w:rPr>
        <w:t>Atributinių duomenų struktūros ir atvaizdavimo tobulinimas</w:t>
      </w:r>
    </w:p>
    <w:p w14:paraId="53687C59" w14:textId="0B4F1EDC" w:rsidR="007338C7" w:rsidRPr="00BB56E3" w:rsidRDefault="007338C7" w:rsidP="007338C7">
      <w:pPr>
        <w:pStyle w:val="Sraopastraipa"/>
        <w:numPr>
          <w:ilvl w:val="3"/>
          <w:numId w:val="6"/>
        </w:numPr>
        <w:tabs>
          <w:tab w:val="left" w:pos="426"/>
        </w:tabs>
        <w:spacing w:after="0" w:line="240" w:lineRule="auto"/>
        <w:contextualSpacing w:val="0"/>
        <w:jc w:val="both"/>
        <w:rPr>
          <w:rFonts w:asciiTheme="majorHAnsi" w:hAnsiTheme="majorHAnsi" w:cstheme="majorHAnsi"/>
          <w:bCs/>
          <w:i/>
          <w:color w:val="000000" w:themeColor="text1"/>
          <w:sz w:val="24"/>
          <w:szCs w:val="24"/>
        </w:rPr>
      </w:pPr>
      <w:r w:rsidRPr="00BB56E3">
        <w:rPr>
          <w:rFonts w:asciiTheme="majorHAnsi" w:hAnsiTheme="majorHAnsi" w:cstheme="majorHAnsi"/>
          <w:bCs/>
          <w:i/>
          <w:color w:val="000000" w:themeColor="text1"/>
          <w:sz w:val="24"/>
          <w:szCs w:val="24"/>
        </w:rPr>
        <w:t>Simbolikos ir teminių žemėlapių konfigūravimas</w:t>
      </w:r>
    </w:p>
    <w:p w14:paraId="70DACAE2" w14:textId="0B753878" w:rsidR="007338C7" w:rsidRPr="00BB56E3" w:rsidRDefault="007338C7" w:rsidP="007338C7">
      <w:pPr>
        <w:pStyle w:val="Sraopastraipa"/>
        <w:numPr>
          <w:ilvl w:val="3"/>
          <w:numId w:val="6"/>
        </w:numPr>
        <w:tabs>
          <w:tab w:val="left" w:pos="426"/>
        </w:tabs>
        <w:spacing w:after="0" w:line="240" w:lineRule="auto"/>
        <w:contextualSpacing w:val="0"/>
        <w:jc w:val="both"/>
        <w:rPr>
          <w:rFonts w:asciiTheme="majorHAnsi" w:hAnsiTheme="majorHAnsi" w:cstheme="majorHAnsi"/>
          <w:bCs/>
          <w:i/>
          <w:color w:val="000000" w:themeColor="text1"/>
          <w:sz w:val="24"/>
          <w:szCs w:val="24"/>
        </w:rPr>
      </w:pPr>
      <w:r w:rsidRPr="00BB56E3">
        <w:rPr>
          <w:rFonts w:asciiTheme="majorHAnsi" w:hAnsiTheme="majorHAnsi" w:cstheme="majorHAnsi"/>
          <w:bCs/>
          <w:i/>
          <w:color w:val="000000" w:themeColor="text1"/>
          <w:sz w:val="24"/>
          <w:szCs w:val="24"/>
        </w:rPr>
        <w:t>Filtravimo ir paieškos nustatymų konfigūravimas</w:t>
      </w:r>
    </w:p>
    <w:p w14:paraId="5882BEA5" w14:textId="0EB39C3F" w:rsidR="007338C7" w:rsidRPr="00BB56E3" w:rsidRDefault="007338C7" w:rsidP="007338C7">
      <w:pPr>
        <w:pStyle w:val="Sraopastraipa"/>
        <w:numPr>
          <w:ilvl w:val="3"/>
          <w:numId w:val="6"/>
        </w:numPr>
        <w:tabs>
          <w:tab w:val="left" w:pos="426"/>
        </w:tabs>
        <w:spacing w:after="0" w:line="240" w:lineRule="auto"/>
        <w:contextualSpacing w:val="0"/>
        <w:jc w:val="both"/>
        <w:rPr>
          <w:rFonts w:asciiTheme="majorHAnsi" w:hAnsiTheme="majorHAnsi" w:cstheme="majorHAnsi"/>
          <w:bCs/>
          <w:iCs/>
          <w:color w:val="000000" w:themeColor="text1"/>
          <w:sz w:val="24"/>
          <w:szCs w:val="24"/>
        </w:rPr>
      </w:pPr>
      <w:r w:rsidRPr="00BB56E3">
        <w:rPr>
          <w:rFonts w:asciiTheme="majorHAnsi" w:hAnsiTheme="majorHAnsi" w:cstheme="majorHAnsi"/>
          <w:bCs/>
          <w:i/>
          <w:color w:val="000000" w:themeColor="text1"/>
          <w:sz w:val="24"/>
          <w:szCs w:val="24"/>
        </w:rPr>
        <w:t>Duomenų atnaujinimo ir sinchronizavimo nustatymų konfigūravimas</w:t>
      </w:r>
    </w:p>
    <w:p w14:paraId="4350A195" w14:textId="1AE0658E" w:rsidR="00716B41" w:rsidRDefault="00716B41" w:rsidP="006E7098">
      <w:pPr>
        <w:pStyle w:val="Sraopastraipa"/>
        <w:numPr>
          <w:ilvl w:val="2"/>
          <w:numId w:val="6"/>
        </w:numPr>
        <w:tabs>
          <w:tab w:val="left" w:pos="426"/>
        </w:tabs>
        <w:spacing w:after="0" w:line="240" w:lineRule="auto"/>
        <w:contextualSpacing w:val="0"/>
        <w:jc w:val="both"/>
        <w:rPr>
          <w:rFonts w:asciiTheme="majorHAnsi" w:hAnsiTheme="majorHAnsi" w:cstheme="majorHAnsi"/>
          <w:bCs/>
          <w:iCs/>
          <w:color w:val="000000" w:themeColor="text1"/>
          <w:sz w:val="24"/>
          <w:szCs w:val="24"/>
        </w:rPr>
      </w:pPr>
      <w:r w:rsidRPr="00BB56E3">
        <w:rPr>
          <w:rFonts w:asciiTheme="majorHAnsi" w:hAnsiTheme="majorHAnsi" w:cstheme="majorHAnsi"/>
          <w:bCs/>
          <w:iCs/>
          <w:color w:val="000000" w:themeColor="text1"/>
          <w:sz w:val="24"/>
          <w:szCs w:val="24"/>
        </w:rPr>
        <w:t>Inžinerinių</w:t>
      </w:r>
      <w:r w:rsidRPr="005A4F34">
        <w:rPr>
          <w:rFonts w:asciiTheme="majorHAnsi" w:hAnsiTheme="majorHAnsi" w:cstheme="majorHAnsi"/>
          <w:bCs/>
          <w:iCs/>
          <w:color w:val="000000" w:themeColor="text1"/>
          <w:sz w:val="24"/>
          <w:szCs w:val="24"/>
        </w:rPr>
        <w:t xml:space="preserve"> tinklų objektų modeliavimas</w:t>
      </w:r>
      <w:r w:rsidR="002475B6">
        <w:rPr>
          <w:rFonts w:asciiTheme="majorHAnsi" w:hAnsiTheme="majorHAnsi" w:cstheme="majorHAnsi"/>
          <w:bCs/>
          <w:iCs/>
          <w:color w:val="000000" w:themeColor="text1"/>
          <w:sz w:val="24"/>
          <w:szCs w:val="24"/>
        </w:rPr>
        <w:t xml:space="preserve"> ir ataskaitų teikimas</w:t>
      </w:r>
    </w:p>
    <w:p w14:paraId="0753A9FF" w14:textId="77777777" w:rsidR="00716B41" w:rsidRDefault="00716B41" w:rsidP="006E7098">
      <w:pPr>
        <w:pStyle w:val="Sraopastraipa"/>
        <w:numPr>
          <w:ilvl w:val="2"/>
          <w:numId w:val="6"/>
        </w:numPr>
        <w:tabs>
          <w:tab w:val="left" w:pos="426"/>
        </w:tabs>
        <w:spacing w:after="0" w:line="240" w:lineRule="auto"/>
        <w:contextualSpacing w:val="0"/>
        <w:jc w:val="both"/>
        <w:rPr>
          <w:rFonts w:asciiTheme="majorHAnsi" w:hAnsiTheme="majorHAnsi" w:cstheme="majorHAnsi"/>
          <w:bCs/>
          <w:iCs/>
          <w:color w:val="000000" w:themeColor="text1"/>
          <w:sz w:val="24"/>
          <w:szCs w:val="24"/>
        </w:rPr>
      </w:pPr>
      <w:r w:rsidRPr="005A4F34">
        <w:rPr>
          <w:rFonts w:asciiTheme="majorHAnsi" w:hAnsiTheme="majorHAnsi" w:cstheme="majorHAnsi"/>
          <w:bCs/>
          <w:iCs/>
          <w:color w:val="000000" w:themeColor="text1"/>
          <w:sz w:val="24"/>
          <w:szCs w:val="24"/>
        </w:rPr>
        <w:t>Avarijų, gedimų ir priežiūros darbų valdymo konfigūravimas</w:t>
      </w:r>
    </w:p>
    <w:p w14:paraId="2FAD5F73" w14:textId="7133D275" w:rsidR="00716B41" w:rsidRDefault="00716B41" w:rsidP="006E7098">
      <w:pPr>
        <w:pStyle w:val="Sraopastraipa"/>
        <w:numPr>
          <w:ilvl w:val="2"/>
          <w:numId w:val="6"/>
        </w:numPr>
        <w:tabs>
          <w:tab w:val="left" w:pos="426"/>
        </w:tabs>
        <w:spacing w:after="0" w:line="240" w:lineRule="auto"/>
        <w:contextualSpacing w:val="0"/>
        <w:jc w:val="both"/>
        <w:rPr>
          <w:rFonts w:asciiTheme="majorHAnsi" w:hAnsiTheme="majorHAnsi" w:cstheme="majorHAnsi"/>
          <w:bCs/>
          <w:iCs/>
          <w:color w:val="000000" w:themeColor="text1"/>
          <w:sz w:val="24"/>
          <w:szCs w:val="24"/>
        </w:rPr>
      </w:pPr>
      <w:r w:rsidRPr="005A4F34">
        <w:rPr>
          <w:rFonts w:asciiTheme="majorHAnsi" w:hAnsiTheme="majorHAnsi" w:cstheme="majorHAnsi"/>
          <w:bCs/>
          <w:iCs/>
          <w:color w:val="000000" w:themeColor="text1"/>
          <w:sz w:val="24"/>
          <w:szCs w:val="24"/>
        </w:rPr>
        <w:t>Papildomų laukų, atributų, formų kūrimas</w:t>
      </w:r>
      <w:r w:rsidR="00BB56E3">
        <w:rPr>
          <w:rFonts w:asciiTheme="majorHAnsi" w:hAnsiTheme="majorHAnsi" w:cstheme="majorHAnsi"/>
          <w:bCs/>
          <w:iCs/>
          <w:color w:val="000000" w:themeColor="text1"/>
          <w:sz w:val="24"/>
          <w:szCs w:val="24"/>
        </w:rPr>
        <w:t>.</w:t>
      </w:r>
    </w:p>
    <w:p w14:paraId="0A41BB60" w14:textId="77777777" w:rsidR="00716B41" w:rsidRDefault="00716B41" w:rsidP="006E7098">
      <w:pPr>
        <w:pStyle w:val="Sraopastraipa"/>
        <w:numPr>
          <w:ilvl w:val="2"/>
          <w:numId w:val="6"/>
        </w:numPr>
        <w:tabs>
          <w:tab w:val="left" w:pos="426"/>
        </w:tabs>
        <w:spacing w:after="0" w:line="240" w:lineRule="auto"/>
        <w:contextualSpacing w:val="0"/>
        <w:jc w:val="both"/>
        <w:rPr>
          <w:rFonts w:asciiTheme="majorHAnsi" w:hAnsiTheme="majorHAnsi" w:cstheme="majorHAnsi"/>
          <w:bCs/>
          <w:iCs/>
          <w:color w:val="000000" w:themeColor="text1"/>
          <w:sz w:val="24"/>
          <w:szCs w:val="24"/>
        </w:rPr>
      </w:pPr>
      <w:r w:rsidRPr="005A4F34">
        <w:rPr>
          <w:rFonts w:asciiTheme="majorHAnsi" w:hAnsiTheme="majorHAnsi" w:cstheme="majorHAnsi"/>
          <w:bCs/>
          <w:iCs/>
          <w:color w:val="000000" w:themeColor="text1"/>
          <w:sz w:val="24"/>
          <w:szCs w:val="24"/>
        </w:rPr>
        <w:lastRenderedPageBreak/>
        <w:t>Integracija su išorinėmis informacinėmis sistemomis per API</w:t>
      </w:r>
    </w:p>
    <w:p w14:paraId="16BDF6D1" w14:textId="77777777" w:rsidR="00716B41" w:rsidRDefault="00716B41" w:rsidP="006E7098">
      <w:pPr>
        <w:pStyle w:val="Sraopastraipa"/>
        <w:numPr>
          <w:ilvl w:val="2"/>
          <w:numId w:val="6"/>
        </w:numPr>
        <w:tabs>
          <w:tab w:val="left" w:pos="426"/>
        </w:tabs>
        <w:spacing w:after="0" w:line="240" w:lineRule="auto"/>
        <w:contextualSpacing w:val="0"/>
        <w:jc w:val="both"/>
        <w:rPr>
          <w:rFonts w:asciiTheme="majorHAnsi" w:hAnsiTheme="majorHAnsi" w:cstheme="majorHAnsi"/>
          <w:bCs/>
          <w:iCs/>
          <w:color w:val="000000" w:themeColor="text1"/>
          <w:sz w:val="24"/>
          <w:szCs w:val="24"/>
        </w:rPr>
      </w:pPr>
      <w:r w:rsidRPr="005A4F34">
        <w:rPr>
          <w:rFonts w:asciiTheme="majorHAnsi" w:hAnsiTheme="majorHAnsi" w:cstheme="majorHAnsi"/>
          <w:bCs/>
          <w:iCs/>
          <w:color w:val="000000" w:themeColor="text1"/>
          <w:sz w:val="24"/>
          <w:szCs w:val="24"/>
        </w:rPr>
        <w:t>Duomenų mainų automatizavimas</w:t>
      </w:r>
    </w:p>
    <w:p w14:paraId="4DADCC92" w14:textId="411B9BFB" w:rsidR="00BB56E3" w:rsidRDefault="00BB56E3" w:rsidP="006E7098">
      <w:pPr>
        <w:pStyle w:val="Sraopastraipa"/>
        <w:numPr>
          <w:ilvl w:val="2"/>
          <w:numId w:val="6"/>
        </w:numPr>
        <w:tabs>
          <w:tab w:val="left" w:pos="426"/>
        </w:tabs>
        <w:spacing w:after="0" w:line="240" w:lineRule="auto"/>
        <w:contextualSpacing w:val="0"/>
        <w:jc w:val="both"/>
        <w:rPr>
          <w:rFonts w:asciiTheme="majorHAnsi" w:hAnsiTheme="majorHAnsi" w:cstheme="majorHAnsi"/>
          <w:bCs/>
          <w:iCs/>
          <w:color w:val="000000" w:themeColor="text1"/>
          <w:sz w:val="24"/>
          <w:szCs w:val="24"/>
        </w:rPr>
      </w:pPr>
      <w:r>
        <w:rPr>
          <w:rFonts w:asciiTheme="majorHAnsi" w:hAnsiTheme="majorHAnsi" w:cstheme="majorHAnsi"/>
          <w:bCs/>
          <w:iCs/>
          <w:color w:val="000000" w:themeColor="text1"/>
          <w:sz w:val="24"/>
          <w:szCs w:val="24"/>
        </w:rPr>
        <w:t>Atliktų pakeitimų dokumentavimas.</w:t>
      </w:r>
    </w:p>
    <w:p w14:paraId="601CB6B4" w14:textId="16E0D6B6" w:rsidR="00BB56E3" w:rsidRDefault="00BB56E3" w:rsidP="006E7098">
      <w:pPr>
        <w:pStyle w:val="Sraopastraipa"/>
        <w:numPr>
          <w:ilvl w:val="2"/>
          <w:numId w:val="6"/>
        </w:numPr>
        <w:tabs>
          <w:tab w:val="left" w:pos="426"/>
        </w:tabs>
        <w:spacing w:after="0" w:line="240" w:lineRule="auto"/>
        <w:contextualSpacing w:val="0"/>
        <w:jc w:val="both"/>
        <w:rPr>
          <w:rFonts w:asciiTheme="majorHAnsi" w:hAnsiTheme="majorHAnsi" w:cstheme="majorHAnsi"/>
          <w:bCs/>
          <w:iCs/>
          <w:color w:val="000000" w:themeColor="text1"/>
          <w:sz w:val="24"/>
          <w:szCs w:val="24"/>
        </w:rPr>
      </w:pPr>
      <w:r>
        <w:rPr>
          <w:rFonts w:asciiTheme="majorHAnsi" w:hAnsiTheme="majorHAnsi" w:cstheme="majorHAnsi"/>
          <w:bCs/>
          <w:iCs/>
          <w:color w:val="000000" w:themeColor="text1"/>
          <w:sz w:val="24"/>
          <w:szCs w:val="24"/>
        </w:rPr>
        <w:t>Atliktos analizės ataskaitos ir dokumentavimas.</w:t>
      </w:r>
    </w:p>
    <w:p w14:paraId="4CDC5DBB" w14:textId="79A03246" w:rsidR="008E4723" w:rsidRDefault="00716B41" w:rsidP="005E5A4B">
      <w:pPr>
        <w:pStyle w:val="Sraopastraipa"/>
        <w:numPr>
          <w:ilvl w:val="2"/>
          <w:numId w:val="6"/>
        </w:numPr>
        <w:tabs>
          <w:tab w:val="left" w:pos="426"/>
        </w:tabs>
        <w:spacing w:after="0" w:line="240" w:lineRule="auto"/>
        <w:contextualSpacing w:val="0"/>
        <w:jc w:val="both"/>
        <w:rPr>
          <w:rFonts w:asciiTheme="majorHAnsi" w:hAnsiTheme="majorHAnsi" w:cstheme="majorHAnsi"/>
          <w:bCs/>
          <w:iCs/>
          <w:color w:val="000000" w:themeColor="text1"/>
          <w:sz w:val="24"/>
          <w:szCs w:val="24"/>
        </w:rPr>
      </w:pPr>
      <w:r w:rsidRPr="00597A0F">
        <w:rPr>
          <w:rFonts w:asciiTheme="majorHAnsi" w:hAnsiTheme="majorHAnsi" w:cstheme="majorHAnsi"/>
          <w:bCs/>
          <w:iCs/>
          <w:color w:val="000000" w:themeColor="text1"/>
          <w:sz w:val="24"/>
          <w:szCs w:val="24"/>
        </w:rPr>
        <w:t>Konsultacijos dėl tolesnio sistemos vystymo</w:t>
      </w:r>
    </w:p>
    <w:p w14:paraId="637354CC" w14:textId="77777777" w:rsidR="00642A37" w:rsidRDefault="00642A37" w:rsidP="00642A37">
      <w:pPr>
        <w:pStyle w:val="Sraopastraipa"/>
        <w:tabs>
          <w:tab w:val="left" w:pos="426"/>
        </w:tabs>
        <w:spacing w:after="0" w:line="240" w:lineRule="auto"/>
        <w:ind w:left="1080"/>
        <w:contextualSpacing w:val="0"/>
        <w:jc w:val="both"/>
        <w:rPr>
          <w:rFonts w:asciiTheme="majorHAnsi" w:hAnsiTheme="majorHAnsi" w:cstheme="majorHAnsi"/>
          <w:bCs/>
          <w:iCs/>
          <w:color w:val="000000" w:themeColor="text1"/>
          <w:sz w:val="24"/>
          <w:szCs w:val="24"/>
        </w:rPr>
      </w:pPr>
    </w:p>
    <w:p w14:paraId="02513391" w14:textId="4C4EB0BF" w:rsidR="00642A37" w:rsidRPr="0065169A" w:rsidRDefault="00642A37" w:rsidP="00642A37">
      <w:pPr>
        <w:pStyle w:val="Sraopastraipa"/>
        <w:numPr>
          <w:ilvl w:val="1"/>
          <w:numId w:val="6"/>
        </w:numPr>
        <w:tabs>
          <w:tab w:val="left" w:pos="426"/>
        </w:tabs>
        <w:spacing w:after="0" w:line="240" w:lineRule="auto"/>
        <w:contextualSpacing w:val="0"/>
        <w:jc w:val="both"/>
        <w:rPr>
          <w:rFonts w:asciiTheme="majorHAnsi" w:hAnsiTheme="majorHAnsi" w:cstheme="majorHAnsi"/>
          <w:b/>
          <w:iCs/>
          <w:color w:val="000000" w:themeColor="text1"/>
          <w:sz w:val="24"/>
          <w:szCs w:val="24"/>
        </w:rPr>
      </w:pPr>
      <w:r w:rsidRPr="0065169A">
        <w:rPr>
          <w:rFonts w:asciiTheme="majorHAnsi" w:hAnsiTheme="majorHAnsi" w:cstheme="majorHAnsi"/>
          <w:b/>
          <w:iCs/>
          <w:color w:val="000000" w:themeColor="text1"/>
          <w:sz w:val="24"/>
          <w:szCs w:val="24"/>
        </w:rPr>
        <w:t>Vystymo paslaugų garantija</w:t>
      </w:r>
    </w:p>
    <w:p w14:paraId="7095C19B" w14:textId="73D24DF6" w:rsidR="00642A37" w:rsidRDefault="0065169A" w:rsidP="00642A37">
      <w:pPr>
        <w:pStyle w:val="Sraopastraipa"/>
        <w:numPr>
          <w:ilvl w:val="2"/>
          <w:numId w:val="6"/>
        </w:numPr>
        <w:tabs>
          <w:tab w:val="left" w:pos="426"/>
        </w:tabs>
        <w:spacing w:after="0" w:line="240" w:lineRule="auto"/>
        <w:contextualSpacing w:val="0"/>
        <w:jc w:val="both"/>
        <w:rPr>
          <w:rFonts w:asciiTheme="majorHAnsi" w:hAnsiTheme="majorHAnsi" w:cstheme="majorHAnsi"/>
          <w:iCs/>
          <w:color w:val="000000" w:themeColor="text1"/>
          <w:sz w:val="24"/>
          <w:szCs w:val="24"/>
        </w:rPr>
      </w:pPr>
      <w:r w:rsidRPr="0065169A">
        <w:rPr>
          <w:rFonts w:asciiTheme="majorHAnsi" w:hAnsiTheme="majorHAnsi" w:cstheme="majorHAnsi"/>
          <w:iCs/>
          <w:color w:val="000000" w:themeColor="text1"/>
          <w:sz w:val="24"/>
          <w:szCs w:val="24"/>
        </w:rPr>
        <w:t>Garantinis palaikymas taikomas tik vystymo metu sukurtiems funkcionalumams ir apima klaidų taisymą, kai sprendimas neveikia pagal patvirtintą techninę specifikaciją.</w:t>
      </w:r>
      <w:r w:rsidRPr="0065169A">
        <w:rPr>
          <w:rFonts w:asciiTheme="majorHAnsi" w:hAnsiTheme="majorHAnsi" w:cstheme="majorHAnsi"/>
          <w:iCs/>
          <w:color w:val="000000" w:themeColor="text1"/>
          <w:sz w:val="24"/>
          <w:szCs w:val="24"/>
        </w:rPr>
        <w:br/>
        <w:t>Garantija neapima naujų funkcijų kūrimo ar funkcionalumo plėtimo – tokie darbai laikomi papildomais.</w:t>
      </w:r>
    </w:p>
    <w:p w14:paraId="790F469E" w14:textId="5B55C096" w:rsidR="0065169A" w:rsidRPr="0065169A" w:rsidRDefault="0065169A" w:rsidP="0065169A">
      <w:pPr>
        <w:pStyle w:val="Sraopastraipa"/>
        <w:numPr>
          <w:ilvl w:val="2"/>
          <w:numId w:val="6"/>
        </w:numPr>
        <w:tabs>
          <w:tab w:val="left" w:pos="426"/>
        </w:tabs>
        <w:spacing w:after="0" w:line="240" w:lineRule="auto"/>
        <w:contextualSpacing w:val="0"/>
        <w:jc w:val="both"/>
        <w:rPr>
          <w:rFonts w:asciiTheme="majorHAnsi" w:hAnsiTheme="majorHAnsi" w:cstheme="majorHAnsi"/>
          <w:iCs/>
          <w:color w:val="000000" w:themeColor="text1"/>
          <w:sz w:val="24"/>
          <w:szCs w:val="24"/>
        </w:rPr>
      </w:pPr>
      <w:r>
        <w:rPr>
          <w:rFonts w:asciiTheme="majorHAnsi" w:hAnsiTheme="majorHAnsi" w:cstheme="majorHAnsi"/>
          <w:iCs/>
          <w:color w:val="000000" w:themeColor="text1"/>
          <w:sz w:val="24"/>
          <w:szCs w:val="24"/>
        </w:rPr>
        <w:t>Garantija vystomiems sprendimams taikoma visam sutarties laikotarpiui.</w:t>
      </w:r>
    </w:p>
    <w:p w14:paraId="621E2EEE" w14:textId="77777777" w:rsidR="00642A37" w:rsidRDefault="00642A37" w:rsidP="005E5A4B">
      <w:pPr>
        <w:tabs>
          <w:tab w:val="left" w:pos="426"/>
        </w:tabs>
        <w:spacing w:after="0" w:line="240" w:lineRule="auto"/>
        <w:jc w:val="both"/>
        <w:rPr>
          <w:rFonts w:asciiTheme="majorHAnsi" w:hAnsiTheme="majorHAnsi" w:cstheme="majorHAnsi"/>
          <w:b/>
          <w:iCs/>
          <w:color w:val="000000" w:themeColor="text1"/>
          <w:sz w:val="24"/>
          <w:szCs w:val="24"/>
        </w:rPr>
      </w:pPr>
    </w:p>
    <w:p w14:paraId="52ECEE29" w14:textId="77777777" w:rsidR="00642A37" w:rsidRPr="00642A37" w:rsidRDefault="00642A37" w:rsidP="005E5A4B">
      <w:pPr>
        <w:tabs>
          <w:tab w:val="left" w:pos="426"/>
        </w:tabs>
        <w:spacing w:after="0" w:line="240" w:lineRule="auto"/>
        <w:jc w:val="both"/>
        <w:rPr>
          <w:rFonts w:asciiTheme="majorHAnsi" w:hAnsiTheme="majorHAnsi" w:cstheme="majorHAnsi"/>
          <w:b/>
          <w:iCs/>
          <w:color w:val="000000" w:themeColor="text1"/>
          <w:sz w:val="24"/>
          <w:szCs w:val="24"/>
        </w:rPr>
      </w:pPr>
    </w:p>
    <w:p w14:paraId="0A234280" w14:textId="77777777" w:rsidR="00642A37" w:rsidRDefault="00642A37" w:rsidP="005E5A4B">
      <w:pPr>
        <w:tabs>
          <w:tab w:val="left" w:pos="426"/>
        </w:tabs>
        <w:spacing w:after="0" w:line="240" w:lineRule="auto"/>
        <w:jc w:val="both"/>
        <w:rPr>
          <w:rFonts w:asciiTheme="majorHAnsi" w:hAnsiTheme="majorHAnsi" w:cstheme="majorHAnsi"/>
          <w:bCs/>
          <w:iCs/>
          <w:color w:val="000000" w:themeColor="text1"/>
          <w:sz w:val="24"/>
          <w:szCs w:val="24"/>
        </w:rPr>
      </w:pPr>
    </w:p>
    <w:p w14:paraId="6A56F15B" w14:textId="77777777" w:rsidR="00642A37" w:rsidRPr="005E5A4B" w:rsidRDefault="00642A37" w:rsidP="005E5A4B">
      <w:pPr>
        <w:tabs>
          <w:tab w:val="left" w:pos="426"/>
        </w:tabs>
        <w:spacing w:after="0" w:line="240" w:lineRule="auto"/>
        <w:jc w:val="both"/>
        <w:rPr>
          <w:rFonts w:asciiTheme="majorHAnsi" w:hAnsiTheme="majorHAnsi" w:cstheme="majorHAnsi"/>
          <w:bCs/>
          <w:iCs/>
          <w:color w:val="000000" w:themeColor="text1"/>
          <w:sz w:val="24"/>
          <w:szCs w:val="24"/>
        </w:rPr>
      </w:pPr>
    </w:p>
    <w:sectPr w:rsidR="00642A37" w:rsidRPr="005E5A4B" w:rsidSect="00F25D50">
      <w:headerReference w:type="default" r:id="rId12"/>
      <w:footnotePr>
        <w:pos w:val="beneathText"/>
      </w:footnotePr>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03F2D" w14:textId="77777777" w:rsidR="00856FAF" w:rsidRDefault="00856FAF" w:rsidP="002A6E8E">
      <w:pPr>
        <w:spacing w:after="0" w:line="240" w:lineRule="auto"/>
      </w:pPr>
      <w:r>
        <w:separator/>
      </w:r>
    </w:p>
  </w:endnote>
  <w:endnote w:type="continuationSeparator" w:id="0">
    <w:p w14:paraId="57E6F893" w14:textId="77777777" w:rsidR="00856FAF" w:rsidRDefault="00856FAF"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20142" w14:textId="77777777" w:rsidR="00856FAF" w:rsidRDefault="00856FAF" w:rsidP="002A6E8E">
      <w:pPr>
        <w:spacing w:after="0" w:line="240" w:lineRule="auto"/>
      </w:pPr>
      <w:r>
        <w:separator/>
      </w:r>
    </w:p>
  </w:footnote>
  <w:footnote w:type="continuationSeparator" w:id="0">
    <w:p w14:paraId="4DAD47E3" w14:textId="77777777" w:rsidR="00856FAF" w:rsidRDefault="00856FAF"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79190F"/>
    <w:multiLevelType w:val="multilevel"/>
    <w:tmpl w:val="22B0165A"/>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866268"/>
    <w:multiLevelType w:val="multilevel"/>
    <w:tmpl w:val="DC3C9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F01C34"/>
    <w:multiLevelType w:val="hybridMultilevel"/>
    <w:tmpl w:val="7B305ACC"/>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EC14A2"/>
    <w:multiLevelType w:val="multilevel"/>
    <w:tmpl w:val="DF429D64"/>
    <w:lvl w:ilvl="0">
      <w:start w:val="1"/>
      <w:numFmt w:val="decimal"/>
      <w:lvlText w:val="%1."/>
      <w:lvlJc w:val="left"/>
      <w:pPr>
        <w:ind w:left="717" w:hanging="360"/>
      </w:pPr>
      <w:rPr>
        <w:rFonts w:hint="default"/>
      </w:rPr>
    </w:lvl>
    <w:lvl w:ilvl="1">
      <w:start w:val="1"/>
      <w:numFmt w:val="decimal"/>
      <w:isLgl/>
      <w:lvlText w:val="%1.%2."/>
      <w:lvlJc w:val="left"/>
      <w:pPr>
        <w:ind w:left="717" w:hanging="360"/>
      </w:pPr>
      <w:rPr>
        <w:rFonts w:hint="default"/>
        <w:b/>
        <w:bCs w:val="0"/>
      </w:rPr>
    </w:lvl>
    <w:lvl w:ilvl="2">
      <w:start w:val="1"/>
      <w:numFmt w:val="decimal"/>
      <w:isLgl/>
      <w:lvlText w:val="%1.%2.%3."/>
      <w:lvlJc w:val="left"/>
      <w:pPr>
        <w:ind w:left="1077" w:hanging="720"/>
      </w:pPr>
      <w:rPr>
        <w:rFonts w:hint="default"/>
        <w:b w:val="0"/>
        <w:bCs w:val="0"/>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7"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0D443A"/>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D2C4D75"/>
    <w:multiLevelType w:val="multilevel"/>
    <w:tmpl w:val="163A2B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F0A7626"/>
    <w:multiLevelType w:val="multilevel"/>
    <w:tmpl w:val="163A2B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0982764"/>
    <w:multiLevelType w:val="multilevel"/>
    <w:tmpl w:val="AEDE131A"/>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AE42749"/>
    <w:multiLevelType w:val="multilevel"/>
    <w:tmpl w:val="163A2B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855A3C"/>
    <w:multiLevelType w:val="multilevel"/>
    <w:tmpl w:val="163A2B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DBE02F6"/>
    <w:multiLevelType w:val="multilevel"/>
    <w:tmpl w:val="163A2B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F1154C7"/>
    <w:multiLevelType w:val="multilevel"/>
    <w:tmpl w:val="42C25E50"/>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1193831"/>
    <w:multiLevelType w:val="multilevel"/>
    <w:tmpl w:val="163A2B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1B22A72"/>
    <w:multiLevelType w:val="multilevel"/>
    <w:tmpl w:val="163A2B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1" w15:restartNumberingAfterBreak="0">
    <w:nsid w:val="3564705E"/>
    <w:multiLevelType w:val="multilevel"/>
    <w:tmpl w:val="DF429D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BC9418B"/>
    <w:multiLevelType w:val="hybridMultilevel"/>
    <w:tmpl w:val="8D58CB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313937"/>
    <w:multiLevelType w:val="multilevel"/>
    <w:tmpl w:val="84A4F8BC"/>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i w:val="0"/>
        <w:sz w:val="20"/>
        <w:szCs w:val="2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288"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E1F39AC"/>
    <w:multiLevelType w:val="multilevel"/>
    <w:tmpl w:val="163A2B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8" w15:restartNumberingAfterBreak="0">
    <w:nsid w:val="528D2F11"/>
    <w:multiLevelType w:val="hybridMultilevel"/>
    <w:tmpl w:val="AEBAAA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BE08D2"/>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58C11F5"/>
    <w:multiLevelType w:val="multilevel"/>
    <w:tmpl w:val="557266F0"/>
    <w:lvl w:ilvl="0">
      <w:start w:val="1"/>
      <w:numFmt w:val="lowerLetter"/>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6083BFF"/>
    <w:multiLevelType w:val="multilevel"/>
    <w:tmpl w:val="163A2B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6C17BCF"/>
    <w:multiLevelType w:val="hybridMultilevel"/>
    <w:tmpl w:val="B6CE7F76"/>
    <w:lvl w:ilvl="0" w:tplc="87AA2390">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6DB6956"/>
    <w:multiLevelType w:val="multilevel"/>
    <w:tmpl w:val="163A2B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F1159A"/>
    <w:multiLevelType w:val="hybridMultilevel"/>
    <w:tmpl w:val="37FE67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81C7453"/>
    <w:multiLevelType w:val="multilevel"/>
    <w:tmpl w:val="0427001F"/>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rPr>
        <w:rFonts w:hint="default"/>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9B40A41"/>
    <w:multiLevelType w:val="multilevel"/>
    <w:tmpl w:val="5F24501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82E7159"/>
    <w:multiLevelType w:val="hybridMultilevel"/>
    <w:tmpl w:val="6798B61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46" w15:restartNumberingAfterBreak="0">
    <w:nsid w:val="7B3F6024"/>
    <w:multiLevelType w:val="hybridMultilevel"/>
    <w:tmpl w:val="D56AD290"/>
    <w:lvl w:ilvl="0" w:tplc="04270019">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2474130">
    <w:abstractNumId w:val="7"/>
  </w:num>
  <w:num w:numId="2" w16cid:durableId="739405764">
    <w:abstractNumId w:val="25"/>
  </w:num>
  <w:num w:numId="3" w16cid:durableId="531696865">
    <w:abstractNumId w:val="3"/>
  </w:num>
  <w:num w:numId="4" w16cid:durableId="539780075">
    <w:abstractNumId w:val="32"/>
  </w:num>
  <w:num w:numId="5" w16cid:durableId="2122647206">
    <w:abstractNumId w:val="36"/>
  </w:num>
  <w:num w:numId="6" w16cid:durableId="1843814968">
    <w:abstractNumId w:val="21"/>
  </w:num>
  <w:num w:numId="7" w16cid:durableId="436025815">
    <w:abstractNumId w:val="16"/>
  </w:num>
  <w:num w:numId="8" w16cid:durableId="1820416143">
    <w:abstractNumId w:val="14"/>
  </w:num>
  <w:num w:numId="9" w16cid:durableId="1529685953">
    <w:abstractNumId w:val="37"/>
  </w:num>
  <w:num w:numId="10" w16cid:durableId="1588465440">
    <w:abstractNumId w:val="27"/>
  </w:num>
  <w:num w:numId="11" w16cid:durableId="481895522">
    <w:abstractNumId w:val="45"/>
  </w:num>
  <w:num w:numId="12" w16cid:durableId="1730347188">
    <w:abstractNumId w:val="43"/>
  </w:num>
  <w:num w:numId="13" w16cid:durableId="256016094">
    <w:abstractNumId w:val="5"/>
  </w:num>
  <w:num w:numId="14" w16cid:durableId="279337290">
    <w:abstractNumId w:val="42"/>
  </w:num>
  <w:num w:numId="15" w16cid:durableId="874659429">
    <w:abstractNumId w:val="39"/>
  </w:num>
  <w:num w:numId="16" w16cid:durableId="383258483">
    <w:abstractNumId w:val="41"/>
  </w:num>
  <w:num w:numId="17" w16cid:durableId="1244605745">
    <w:abstractNumId w:val="23"/>
  </w:num>
  <w:num w:numId="18" w16cid:durableId="1157772041">
    <w:abstractNumId w:val="0"/>
  </w:num>
  <w:num w:numId="19" w16cid:durableId="312637276">
    <w:abstractNumId w:val="40"/>
  </w:num>
  <w:num w:numId="20" w16cid:durableId="320235919">
    <w:abstractNumId w:val="44"/>
  </w:num>
  <w:num w:numId="21" w16cid:durableId="454762404">
    <w:abstractNumId w:val="46"/>
  </w:num>
  <w:num w:numId="22" w16cid:durableId="55324020">
    <w:abstractNumId w:val="30"/>
  </w:num>
  <w:num w:numId="23" w16cid:durableId="1923487652">
    <w:abstractNumId w:val="4"/>
  </w:num>
  <w:num w:numId="24" w16cid:durableId="668798468">
    <w:abstractNumId w:val="35"/>
  </w:num>
  <w:num w:numId="25" w16cid:durableId="1158955253">
    <w:abstractNumId w:val="24"/>
  </w:num>
  <w:num w:numId="26" w16cid:durableId="181015729">
    <w:abstractNumId w:val="29"/>
  </w:num>
  <w:num w:numId="27" w16cid:durableId="510681631">
    <w:abstractNumId w:val="38"/>
  </w:num>
  <w:num w:numId="28" w16cid:durableId="1101603751">
    <w:abstractNumId w:val="17"/>
  </w:num>
  <w:num w:numId="29" w16cid:durableId="1870797526">
    <w:abstractNumId w:val="1"/>
  </w:num>
  <w:num w:numId="30" w16cid:durableId="1656641279">
    <w:abstractNumId w:val="33"/>
  </w:num>
  <w:num w:numId="31" w16cid:durableId="446506012">
    <w:abstractNumId w:val="11"/>
  </w:num>
  <w:num w:numId="32" w16cid:durableId="991104938">
    <w:abstractNumId w:val="20"/>
  </w:num>
  <w:num w:numId="33" w16cid:durableId="1558275720">
    <w:abstractNumId w:val="2"/>
  </w:num>
  <w:num w:numId="34" w16cid:durableId="603851589">
    <w:abstractNumId w:val="8"/>
  </w:num>
  <w:num w:numId="35" w16cid:durableId="589580411">
    <w:abstractNumId w:val="1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04482130">
    <w:abstractNumId w:val="34"/>
  </w:num>
  <w:num w:numId="37" w16cid:durableId="1434742909">
    <w:abstractNumId w:val="10"/>
  </w:num>
  <w:num w:numId="38" w16cid:durableId="984507100">
    <w:abstractNumId w:val="26"/>
  </w:num>
  <w:num w:numId="39" w16cid:durableId="956568923">
    <w:abstractNumId w:val="9"/>
  </w:num>
  <w:num w:numId="40" w16cid:durableId="553927182">
    <w:abstractNumId w:val="19"/>
  </w:num>
  <w:num w:numId="41" w16cid:durableId="2118209119">
    <w:abstractNumId w:val="13"/>
  </w:num>
  <w:num w:numId="42" w16cid:durableId="1861580229">
    <w:abstractNumId w:val="18"/>
  </w:num>
  <w:num w:numId="43" w16cid:durableId="1725637888">
    <w:abstractNumId w:val="31"/>
  </w:num>
  <w:num w:numId="44" w16cid:durableId="1028720864">
    <w:abstractNumId w:val="15"/>
  </w:num>
  <w:num w:numId="45" w16cid:durableId="1418215236">
    <w:abstractNumId w:val="12"/>
  </w:num>
  <w:num w:numId="46" w16cid:durableId="1711495225">
    <w:abstractNumId w:val="28"/>
  </w:num>
  <w:num w:numId="47" w16cid:durableId="884217865">
    <w:abstractNumId w:val="22"/>
  </w:num>
  <w:num w:numId="48" w16cid:durableId="91016572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77C1"/>
    <w:rsid w:val="00016486"/>
    <w:rsid w:val="000279A5"/>
    <w:rsid w:val="000302FB"/>
    <w:rsid w:val="00050B73"/>
    <w:rsid w:val="00050ECD"/>
    <w:rsid w:val="00062E49"/>
    <w:rsid w:val="00065809"/>
    <w:rsid w:val="0007360A"/>
    <w:rsid w:val="000740CA"/>
    <w:rsid w:val="00083365"/>
    <w:rsid w:val="00087403"/>
    <w:rsid w:val="000A2C4E"/>
    <w:rsid w:val="000A3C39"/>
    <w:rsid w:val="000B2F09"/>
    <w:rsid w:val="000C326F"/>
    <w:rsid w:val="000D056E"/>
    <w:rsid w:val="000D5F28"/>
    <w:rsid w:val="000D5F94"/>
    <w:rsid w:val="000F4115"/>
    <w:rsid w:val="0010440B"/>
    <w:rsid w:val="00122C23"/>
    <w:rsid w:val="001462D5"/>
    <w:rsid w:val="00155CB8"/>
    <w:rsid w:val="00186A29"/>
    <w:rsid w:val="00196CBD"/>
    <w:rsid w:val="001A2610"/>
    <w:rsid w:val="001A5C57"/>
    <w:rsid w:val="001B06D9"/>
    <w:rsid w:val="001B08CB"/>
    <w:rsid w:val="001B4C5A"/>
    <w:rsid w:val="001B6C30"/>
    <w:rsid w:val="001B72C8"/>
    <w:rsid w:val="001C19C7"/>
    <w:rsid w:val="001C33E8"/>
    <w:rsid w:val="001C6FFB"/>
    <w:rsid w:val="001D2013"/>
    <w:rsid w:val="001F02EE"/>
    <w:rsid w:val="0020329F"/>
    <w:rsid w:val="0021301B"/>
    <w:rsid w:val="00215127"/>
    <w:rsid w:val="002416D2"/>
    <w:rsid w:val="002431DC"/>
    <w:rsid w:val="002475B6"/>
    <w:rsid w:val="00253B94"/>
    <w:rsid w:val="002A5FA5"/>
    <w:rsid w:val="002A6E8E"/>
    <w:rsid w:val="002B0FC4"/>
    <w:rsid w:val="002C40AD"/>
    <w:rsid w:val="002D4499"/>
    <w:rsid w:val="002D5288"/>
    <w:rsid w:val="002E1358"/>
    <w:rsid w:val="002F0740"/>
    <w:rsid w:val="00304FCD"/>
    <w:rsid w:val="0032133F"/>
    <w:rsid w:val="003262D5"/>
    <w:rsid w:val="003272A2"/>
    <w:rsid w:val="00331489"/>
    <w:rsid w:val="00331E9E"/>
    <w:rsid w:val="00333B24"/>
    <w:rsid w:val="003346C8"/>
    <w:rsid w:val="00335D31"/>
    <w:rsid w:val="00336D04"/>
    <w:rsid w:val="003474C8"/>
    <w:rsid w:val="00351670"/>
    <w:rsid w:val="003555BB"/>
    <w:rsid w:val="003579A1"/>
    <w:rsid w:val="0036062D"/>
    <w:rsid w:val="003640CF"/>
    <w:rsid w:val="00373776"/>
    <w:rsid w:val="00374106"/>
    <w:rsid w:val="00375D15"/>
    <w:rsid w:val="003A5266"/>
    <w:rsid w:val="003A77A6"/>
    <w:rsid w:val="003B10EA"/>
    <w:rsid w:val="003C139D"/>
    <w:rsid w:val="003C52C4"/>
    <w:rsid w:val="003E329B"/>
    <w:rsid w:val="003E588A"/>
    <w:rsid w:val="003E7CDA"/>
    <w:rsid w:val="00415829"/>
    <w:rsid w:val="004250B8"/>
    <w:rsid w:val="00431E88"/>
    <w:rsid w:val="00440767"/>
    <w:rsid w:val="00441744"/>
    <w:rsid w:val="0045079D"/>
    <w:rsid w:val="004544FE"/>
    <w:rsid w:val="00463923"/>
    <w:rsid w:val="00471D95"/>
    <w:rsid w:val="00486E60"/>
    <w:rsid w:val="00494F43"/>
    <w:rsid w:val="004B3971"/>
    <w:rsid w:val="004B6A3C"/>
    <w:rsid w:val="004C18D2"/>
    <w:rsid w:val="004C3A15"/>
    <w:rsid w:val="004D320D"/>
    <w:rsid w:val="004E2A06"/>
    <w:rsid w:val="004F2FDE"/>
    <w:rsid w:val="004F474D"/>
    <w:rsid w:val="004F5FF2"/>
    <w:rsid w:val="00531B7E"/>
    <w:rsid w:val="00532F3D"/>
    <w:rsid w:val="00541D7A"/>
    <w:rsid w:val="005637AD"/>
    <w:rsid w:val="00565EFA"/>
    <w:rsid w:val="00567AB0"/>
    <w:rsid w:val="00591062"/>
    <w:rsid w:val="00591C96"/>
    <w:rsid w:val="00597A0F"/>
    <w:rsid w:val="005A1D05"/>
    <w:rsid w:val="005A4DBA"/>
    <w:rsid w:val="005A4F34"/>
    <w:rsid w:val="005A7E6A"/>
    <w:rsid w:val="005B69E7"/>
    <w:rsid w:val="005C0729"/>
    <w:rsid w:val="005C5538"/>
    <w:rsid w:val="005D4106"/>
    <w:rsid w:val="005E5A4B"/>
    <w:rsid w:val="005F05F5"/>
    <w:rsid w:val="005F1F75"/>
    <w:rsid w:val="006033A6"/>
    <w:rsid w:val="0060444F"/>
    <w:rsid w:val="006055D5"/>
    <w:rsid w:val="00641A2C"/>
    <w:rsid w:val="00642A37"/>
    <w:rsid w:val="006437FB"/>
    <w:rsid w:val="0065169A"/>
    <w:rsid w:val="00662F39"/>
    <w:rsid w:val="00664616"/>
    <w:rsid w:val="00675F84"/>
    <w:rsid w:val="006826E8"/>
    <w:rsid w:val="00690C90"/>
    <w:rsid w:val="006D0419"/>
    <w:rsid w:val="006D1345"/>
    <w:rsid w:val="006D4D5D"/>
    <w:rsid w:val="006E35E5"/>
    <w:rsid w:val="006E7098"/>
    <w:rsid w:val="00704438"/>
    <w:rsid w:val="00716B41"/>
    <w:rsid w:val="007338C7"/>
    <w:rsid w:val="00736CEC"/>
    <w:rsid w:val="007638A5"/>
    <w:rsid w:val="00775D4B"/>
    <w:rsid w:val="007A1CAE"/>
    <w:rsid w:val="007B57D5"/>
    <w:rsid w:val="007D3EBF"/>
    <w:rsid w:val="007D42DF"/>
    <w:rsid w:val="007E305A"/>
    <w:rsid w:val="007F1B6F"/>
    <w:rsid w:val="00800628"/>
    <w:rsid w:val="0080785B"/>
    <w:rsid w:val="00820259"/>
    <w:rsid w:val="00825183"/>
    <w:rsid w:val="00847DC7"/>
    <w:rsid w:val="008522F7"/>
    <w:rsid w:val="008561D1"/>
    <w:rsid w:val="00856FAF"/>
    <w:rsid w:val="008640F1"/>
    <w:rsid w:val="008713F3"/>
    <w:rsid w:val="00875998"/>
    <w:rsid w:val="008937C5"/>
    <w:rsid w:val="008B05CD"/>
    <w:rsid w:val="008B088D"/>
    <w:rsid w:val="008B12A5"/>
    <w:rsid w:val="008D2461"/>
    <w:rsid w:val="008D4CF9"/>
    <w:rsid w:val="008E4723"/>
    <w:rsid w:val="008E5A68"/>
    <w:rsid w:val="008E7ABA"/>
    <w:rsid w:val="008F35D4"/>
    <w:rsid w:val="008F4939"/>
    <w:rsid w:val="00903937"/>
    <w:rsid w:val="009059EB"/>
    <w:rsid w:val="00921FBB"/>
    <w:rsid w:val="00924679"/>
    <w:rsid w:val="00925EAE"/>
    <w:rsid w:val="009355B7"/>
    <w:rsid w:val="00951AEA"/>
    <w:rsid w:val="0096379F"/>
    <w:rsid w:val="00970933"/>
    <w:rsid w:val="00976E3C"/>
    <w:rsid w:val="00986CEB"/>
    <w:rsid w:val="00986FC7"/>
    <w:rsid w:val="00995DFC"/>
    <w:rsid w:val="009A38E2"/>
    <w:rsid w:val="009B681C"/>
    <w:rsid w:val="009B75EE"/>
    <w:rsid w:val="009C1272"/>
    <w:rsid w:val="009C6F34"/>
    <w:rsid w:val="009D1872"/>
    <w:rsid w:val="009E0CED"/>
    <w:rsid w:val="009E5CCF"/>
    <w:rsid w:val="009E755C"/>
    <w:rsid w:val="009F36AD"/>
    <w:rsid w:val="009F3C80"/>
    <w:rsid w:val="00A438C4"/>
    <w:rsid w:val="00A4536E"/>
    <w:rsid w:val="00A534E2"/>
    <w:rsid w:val="00A70C40"/>
    <w:rsid w:val="00A819A6"/>
    <w:rsid w:val="00A9420D"/>
    <w:rsid w:val="00AB0BA1"/>
    <w:rsid w:val="00AB126B"/>
    <w:rsid w:val="00AB180E"/>
    <w:rsid w:val="00AD39EC"/>
    <w:rsid w:val="00AD3A90"/>
    <w:rsid w:val="00AD6691"/>
    <w:rsid w:val="00AE4B52"/>
    <w:rsid w:val="00AE7747"/>
    <w:rsid w:val="00B05C12"/>
    <w:rsid w:val="00B24B34"/>
    <w:rsid w:val="00B26809"/>
    <w:rsid w:val="00B40435"/>
    <w:rsid w:val="00B415A5"/>
    <w:rsid w:val="00B5153C"/>
    <w:rsid w:val="00B62175"/>
    <w:rsid w:val="00B73595"/>
    <w:rsid w:val="00B80B6D"/>
    <w:rsid w:val="00B81B0A"/>
    <w:rsid w:val="00B86D36"/>
    <w:rsid w:val="00B9229D"/>
    <w:rsid w:val="00B93239"/>
    <w:rsid w:val="00BA1B76"/>
    <w:rsid w:val="00BA4D5E"/>
    <w:rsid w:val="00BB518D"/>
    <w:rsid w:val="00BB5394"/>
    <w:rsid w:val="00BB56E3"/>
    <w:rsid w:val="00BB67B2"/>
    <w:rsid w:val="00BD16FF"/>
    <w:rsid w:val="00BF2570"/>
    <w:rsid w:val="00BF30CA"/>
    <w:rsid w:val="00C212AC"/>
    <w:rsid w:val="00C22E75"/>
    <w:rsid w:val="00C3556A"/>
    <w:rsid w:val="00C45D08"/>
    <w:rsid w:val="00C462E6"/>
    <w:rsid w:val="00C54C19"/>
    <w:rsid w:val="00C60198"/>
    <w:rsid w:val="00C76D60"/>
    <w:rsid w:val="00C80FB6"/>
    <w:rsid w:val="00C844B5"/>
    <w:rsid w:val="00C8475B"/>
    <w:rsid w:val="00C92067"/>
    <w:rsid w:val="00CA479C"/>
    <w:rsid w:val="00CA64FD"/>
    <w:rsid w:val="00CC4C58"/>
    <w:rsid w:val="00CD4276"/>
    <w:rsid w:val="00CD78AB"/>
    <w:rsid w:val="00CE74D9"/>
    <w:rsid w:val="00CE7EE3"/>
    <w:rsid w:val="00CF0505"/>
    <w:rsid w:val="00CF69C9"/>
    <w:rsid w:val="00D34572"/>
    <w:rsid w:val="00D444F3"/>
    <w:rsid w:val="00D4799E"/>
    <w:rsid w:val="00D7625E"/>
    <w:rsid w:val="00D82B0A"/>
    <w:rsid w:val="00DA4E0B"/>
    <w:rsid w:val="00DA6E38"/>
    <w:rsid w:val="00DC60BB"/>
    <w:rsid w:val="00DE10C8"/>
    <w:rsid w:val="00DE5592"/>
    <w:rsid w:val="00DF5D86"/>
    <w:rsid w:val="00E07928"/>
    <w:rsid w:val="00E27038"/>
    <w:rsid w:val="00E32706"/>
    <w:rsid w:val="00E5583C"/>
    <w:rsid w:val="00E63AB2"/>
    <w:rsid w:val="00E63E08"/>
    <w:rsid w:val="00E8159A"/>
    <w:rsid w:val="00E86D97"/>
    <w:rsid w:val="00E908C4"/>
    <w:rsid w:val="00E91C50"/>
    <w:rsid w:val="00EA5287"/>
    <w:rsid w:val="00EB12A4"/>
    <w:rsid w:val="00EB1BB3"/>
    <w:rsid w:val="00EB3D86"/>
    <w:rsid w:val="00EF2651"/>
    <w:rsid w:val="00F12492"/>
    <w:rsid w:val="00F14A14"/>
    <w:rsid w:val="00F25D50"/>
    <w:rsid w:val="00F40665"/>
    <w:rsid w:val="00F40857"/>
    <w:rsid w:val="00F41098"/>
    <w:rsid w:val="00F7572C"/>
    <w:rsid w:val="00F928EA"/>
    <w:rsid w:val="00FA2F8A"/>
    <w:rsid w:val="00FA3D4C"/>
    <w:rsid w:val="00FB5A7B"/>
    <w:rsid w:val="00FB6D70"/>
    <w:rsid w:val="00FD687F"/>
    <w:rsid w:val="00FD77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6A5467F2-0914-452D-B34A-B186EF97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40CA"/>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unhideWhenUsed/>
    <w:rsid w:val="000740CA"/>
    <w:pPr>
      <w:spacing w:after="120" w:line="240" w:lineRule="auto"/>
      <w:ind w:left="283"/>
    </w:pPr>
    <w:rPr>
      <w:rFonts w:ascii="Times New Roman" w:eastAsia="Times New Roman" w:hAnsi="Times New Roman" w:cs="Times New Roman"/>
      <w:sz w:val="16"/>
      <w:szCs w:val="16"/>
      <w:lang w:val="x-none" w:eastAsia="x-none"/>
    </w:rPr>
  </w:style>
  <w:style w:type="character" w:customStyle="1" w:styleId="Pagrindiniotekstotrauka3Diagrama">
    <w:name w:val="Pagrindinio teksto įtrauka 3 Diagrama"/>
    <w:basedOn w:val="Numatytasispastraiposriftas"/>
    <w:link w:val="Pagrindiniotekstotrauka3"/>
    <w:uiPriority w:val="99"/>
    <w:rsid w:val="000740CA"/>
    <w:rPr>
      <w:rFonts w:ascii="Times New Roman" w:eastAsia="Times New Roman" w:hAnsi="Times New Roman" w:cs="Times New Roman"/>
      <w:sz w:val="16"/>
      <w:szCs w:val="16"/>
      <w:lang w:val="x-none" w:eastAsia="x-none"/>
    </w:rPr>
  </w:style>
  <w:style w:type="character" w:customStyle="1" w:styleId="Laukeliai">
    <w:name w:val="Laukeliai"/>
    <w:basedOn w:val="Numatytasispastraiposriftas"/>
    <w:uiPriority w:val="1"/>
    <w:rsid w:val="00BA4D5E"/>
    <w:rPr>
      <w:rFonts w:ascii="Arial" w:hAnsi="Arial" w:cs="Arial" w:hint="default"/>
      <w:sz w:val="20"/>
    </w:rPr>
  </w:style>
  <w:style w:type="character" w:customStyle="1" w:styleId="Heading3Char1">
    <w:name w:val="Heading 3 Char1"/>
    <w:uiPriority w:val="99"/>
    <w:semiHidden/>
    <w:locked/>
    <w:rsid w:val="0080785B"/>
    <w:rPr>
      <w:rFonts w:ascii="Cambria" w:hAnsi="Cambria"/>
      <w:b/>
      <w:color w:val="4F81BD"/>
      <w:sz w:val="24"/>
      <w:lang w:val="lt-LT" w:eastAsia="lt-LT"/>
    </w:rPr>
  </w:style>
  <w:style w:type="paragraph" w:customStyle="1" w:styleId="HEADING1-Sutartis">
    <w:name w:val="HEADING1-Sutartis"/>
    <w:basedOn w:val="Antrat1"/>
    <w:next w:val="prastasis"/>
    <w:uiPriority w:val="99"/>
    <w:rsid w:val="0080785B"/>
    <w:pPr>
      <w:numPr>
        <w:numId w:val="32"/>
      </w:numPr>
      <w:spacing w:before="480" w:after="200" w:line="276" w:lineRule="auto"/>
      <w:jc w:val="center"/>
    </w:pPr>
    <w:rPr>
      <w:rFonts w:ascii="Cambria" w:eastAsia="Calibri" w:hAnsi="Cambria" w:cs="Times New Roman"/>
      <w:b/>
      <w:bCs/>
      <w:caps/>
      <w:color w:val="365F91"/>
      <w:sz w:val="28"/>
      <w:szCs w:val="28"/>
      <w:lang w:eastAsia="lt-LT"/>
    </w:rPr>
  </w:style>
  <w:style w:type="paragraph" w:customStyle="1" w:styleId="HEADING2-Sutartis">
    <w:name w:val="HEADING2-Sutartis"/>
    <w:basedOn w:val="Antrat2"/>
    <w:next w:val="prastasis"/>
    <w:uiPriority w:val="99"/>
    <w:rsid w:val="0080785B"/>
    <w:pPr>
      <w:numPr>
        <w:ilvl w:val="1"/>
        <w:numId w:val="32"/>
      </w:numPr>
      <w:spacing w:before="360" w:line="276" w:lineRule="auto"/>
      <w:jc w:val="both"/>
    </w:pPr>
    <w:rPr>
      <w:rFonts w:ascii="Cambria" w:eastAsia="Calibri" w:hAnsi="Cambria" w:cs="Times New Roman"/>
      <w:b/>
      <w:bCs/>
      <w:color w:val="4F81BD"/>
      <w:lang w:eastAsia="lt-LT"/>
    </w:rPr>
  </w:style>
  <w:style w:type="paragraph" w:customStyle="1" w:styleId="NumTextSUTpoHeading1">
    <w:name w:val="NumText (SUT) po Heading1"/>
    <w:basedOn w:val="prastasis"/>
    <w:next w:val="prastasis"/>
    <w:uiPriority w:val="99"/>
    <w:rsid w:val="0080785B"/>
    <w:pPr>
      <w:numPr>
        <w:ilvl w:val="3"/>
        <w:numId w:val="32"/>
      </w:numPr>
      <w:spacing w:after="0" w:line="276" w:lineRule="auto"/>
      <w:jc w:val="both"/>
    </w:pPr>
    <w:rPr>
      <w:rFonts w:ascii="Calibri" w:eastAsia="Times New Roman" w:hAnsi="Calibri" w:cs="Times New Roman"/>
    </w:rPr>
  </w:style>
  <w:style w:type="paragraph" w:customStyle="1" w:styleId="NumTextSUTpoHeading2">
    <w:name w:val="NumText (SUT) po Heading2"/>
    <w:basedOn w:val="prastasis"/>
    <w:next w:val="prastasis"/>
    <w:uiPriority w:val="99"/>
    <w:rsid w:val="0080785B"/>
    <w:pPr>
      <w:numPr>
        <w:ilvl w:val="4"/>
        <w:numId w:val="32"/>
      </w:numPr>
      <w:spacing w:after="0" w:line="276" w:lineRule="auto"/>
      <w:jc w:val="both"/>
    </w:pPr>
    <w:rPr>
      <w:rFonts w:ascii="Calibri" w:eastAsia="Times New Roman" w:hAnsi="Calibri" w:cs="Times New Roman"/>
      <w:lang w:val="en-US"/>
    </w:rPr>
  </w:style>
  <w:style w:type="paragraph" w:customStyle="1" w:styleId="NumTextSUTpoNumText1">
    <w:name w:val="NumText(SUT)poNumText1"/>
    <w:basedOn w:val="NumTextSUTpoHeading1"/>
    <w:uiPriority w:val="99"/>
    <w:rsid w:val="0080785B"/>
    <w:pPr>
      <w:numPr>
        <w:ilvl w:val="5"/>
      </w:numPr>
      <w:tabs>
        <w:tab w:val="num" w:pos="4320"/>
      </w:tabs>
    </w:pPr>
  </w:style>
  <w:style w:type="table" w:customStyle="1" w:styleId="TableGrid">
    <w:name w:val="TableGrid"/>
    <w:rsid w:val="0080785B"/>
    <w:pPr>
      <w:spacing w:after="0" w:line="240" w:lineRule="auto"/>
    </w:pPr>
    <w:rPr>
      <w:rFonts w:eastAsiaTheme="minorEastAsia"/>
      <w:lang w:eastAsia="lt-LT"/>
    </w:rPr>
    <w:tblPr>
      <w:tblCellMar>
        <w:top w:w="0" w:type="dxa"/>
        <w:left w:w="0" w:type="dxa"/>
        <w:bottom w:w="0" w:type="dxa"/>
        <w:right w:w="0" w:type="dxa"/>
      </w:tblCellMar>
    </w:tblPr>
  </w:style>
  <w:style w:type="character" w:styleId="Neapdorotaspaminjimas">
    <w:name w:val="Unresolved Mention"/>
    <w:basedOn w:val="Numatytasispastraiposriftas"/>
    <w:uiPriority w:val="99"/>
    <w:semiHidden/>
    <w:unhideWhenUsed/>
    <w:rsid w:val="00471D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456449">
      <w:bodyDiv w:val="1"/>
      <w:marLeft w:val="0"/>
      <w:marRight w:val="0"/>
      <w:marTop w:val="0"/>
      <w:marBottom w:val="0"/>
      <w:divBdr>
        <w:top w:val="none" w:sz="0" w:space="0" w:color="auto"/>
        <w:left w:val="none" w:sz="0" w:space="0" w:color="auto"/>
        <w:bottom w:val="none" w:sz="0" w:space="0" w:color="auto"/>
        <w:right w:val="none" w:sz="0" w:space="0" w:color="auto"/>
      </w:divBdr>
    </w:div>
    <w:div w:id="1119911533">
      <w:bodyDiv w:val="1"/>
      <w:marLeft w:val="0"/>
      <w:marRight w:val="0"/>
      <w:marTop w:val="0"/>
      <w:marBottom w:val="0"/>
      <w:divBdr>
        <w:top w:val="none" w:sz="0" w:space="0" w:color="auto"/>
        <w:left w:val="none" w:sz="0" w:space="0" w:color="auto"/>
        <w:bottom w:val="none" w:sz="0" w:space="0" w:color="auto"/>
        <w:right w:val="none" w:sz="0" w:space="0" w:color="auto"/>
      </w:divBdr>
    </w:div>
    <w:div w:id="1789277910">
      <w:bodyDiv w:val="1"/>
      <w:marLeft w:val="0"/>
      <w:marRight w:val="0"/>
      <w:marTop w:val="0"/>
      <w:marBottom w:val="0"/>
      <w:divBdr>
        <w:top w:val="none" w:sz="0" w:space="0" w:color="auto"/>
        <w:left w:val="none" w:sz="0" w:space="0" w:color="auto"/>
        <w:bottom w:val="none" w:sz="0" w:space="0" w:color="auto"/>
        <w:right w:val="none" w:sz="0" w:space="0" w:color="auto"/>
      </w:divBdr>
    </w:div>
    <w:div w:id="207519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9" ma:contentTypeDescription="Kurkite naują dokumentą." ma:contentTypeScope="" ma:versionID="e5869d3de6e6107563f40ee4aa1bd81c">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25e0dc63543657f9c1d18293a72a43c"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DE1BB-6EC8-45BE-85B9-EB93E6951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s>
</ds:datastoreItem>
</file>

<file path=customXml/itemProps3.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4.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27321</TotalTime>
  <Pages>10</Pages>
  <Words>2589</Words>
  <Characters>18282</Characters>
  <Application>Microsoft Office Word</Application>
  <DocSecurity>0</DocSecurity>
  <Lines>435</Lines>
  <Paragraphs>231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27</cp:revision>
  <dcterms:created xsi:type="dcterms:W3CDTF">2025-04-08T08:10:00Z</dcterms:created>
  <dcterms:modified xsi:type="dcterms:W3CDTF">2026-01-14T07:27:00Z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